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4EC1F" w14:textId="0F6645E5" w:rsidR="00096B1A" w:rsidRDefault="00D140EF" w:rsidP="007C6905">
      <w:pPr>
        <w:tabs>
          <w:tab w:val="left" w:pos="8647"/>
        </w:tabs>
        <w:spacing w:line="240" w:lineRule="auto"/>
        <w:ind w:right="283"/>
        <w:rPr>
          <w:rFonts w:cs="Times New Roman"/>
          <w:color w:val="008ED1"/>
          <w:sz w:val="40"/>
          <w:szCs w:val="40"/>
        </w:rPr>
      </w:pPr>
      <w:r>
        <w:rPr>
          <w:rFonts w:cs="Times New Roman"/>
          <w:b/>
          <w:noProof/>
          <w:color w:val="0070C0"/>
          <w:sz w:val="40"/>
          <w:szCs w:val="40"/>
        </w:rPr>
        <w:drawing>
          <wp:anchor distT="0" distB="0" distL="114300" distR="114300" simplePos="0" relativeHeight="251664384" behindDoc="0" locked="0" layoutInCell="1" allowOverlap="1" wp14:anchorId="5FF7F025" wp14:editId="347F43A5">
            <wp:simplePos x="0" y="0"/>
            <wp:positionH relativeFrom="margin">
              <wp:align>left</wp:align>
            </wp:positionH>
            <wp:positionV relativeFrom="paragraph">
              <wp:posOffset>276860</wp:posOffset>
            </wp:positionV>
            <wp:extent cx="1074821" cy="760287"/>
            <wp:effectExtent l="0" t="0" r="0" b="1905"/>
            <wp:wrapTopAndBottom/>
            <wp:docPr id="5" name="Afbeelding 5"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illustratie, vectorafbeelding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821" cy="760287"/>
                    </a:xfrm>
                    <a:prstGeom prst="rect">
                      <a:avLst/>
                    </a:prstGeom>
                  </pic:spPr>
                </pic:pic>
              </a:graphicData>
            </a:graphic>
            <wp14:sizeRelH relativeFrom="page">
              <wp14:pctWidth>0</wp14:pctWidth>
            </wp14:sizeRelH>
            <wp14:sizeRelV relativeFrom="page">
              <wp14:pctHeight>0</wp14:pctHeight>
            </wp14:sizeRelV>
          </wp:anchor>
        </w:drawing>
      </w:r>
      <w:r w:rsidR="001507ED" w:rsidRPr="00096B1A">
        <w:rPr>
          <w:rFonts w:cs="Times New Roman"/>
          <w:b/>
          <w:color w:val="008ED1"/>
          <w:sz w:val="40"/>
          <w:szCs w:val="40"/>
        </w:rPr>
        <w:t>F</w:t>
      </w:r>
      <w:r w:rsidR="00B21C2D" w:rsidRPr="00096B1A">
        <w:rPr>
          <w:rFonts w:cs="Times New Roman"/>
          <w:b/>
          <w:color w:val="008ED1"/>
          <w:sz w:val="40"/>
          <w:szCs w:val="40"/>
        </w:rPr>
        <w:t>unctie</w:t>
      </w:r>
      <w:r w:rsidR="00B21C2D" w:rsidRPr="00096B1A">
        <w:rPr>
          <w:rFonts w:cs="Times New Roman"/>
          <w:color w:val="008ED1"/>
          <w:sz w:val="40"/>
          <w:szCs w:val="40"/>
        </w:rPr>
        <w:t>:</w:t>
      </w:r>
      <w:r w:rsidR="00721AD8">
        <w:rPr>
          <w:rFonts w:cs="Times New Roman"/>
          <w:color w:val="008ED1"/>
          <w:sz w:val="40"/>
          <w:szCs w:val="40"/>
        </w:rPr>
        <w:t xml:space="preserve"> </w:t>
      </w:r>
      <w:r w:rsidR="0006271A">
        <w:rPr>
          <w:rFonts w:cs="Times New Roman"/>
          <w:color w:val="008ED1"/>
          <w:sz w:val="40"/>
          <w:szCs w:val="40"/>
        </w:rPr>
        <w:t>interne auditor</w:t>
      </w:r>
      <w:r w:rsidR="00721AD8">
        <w:rPr>
          <w:rFonts w:cs="Times New Roman"/>
          <w:color w:val="008ED1"/>
          <w:sz w:val="40"/>
          <w:szCs w:val="40"/>
        </w:rPr>
        <w:t xml:space="preserve"> </w:t>
      </w:r>
      <w:r w:rsidR="00B72EB8" w:rsidRPr="00096B1A">
        <w:rPr>
          <w:rFonts w:cs="Times New Roman"/>
          <w:color w:val="008ED1"/>
          <w:sz w:val="40"/>
          <w:szCs w:val="40"/>
        </w:rPr>
        <w:t>(m/v/x)</w:t>
      </w:r>
    </w:p>
    <w:p w14:paraId="6A66FA94" w14:textId="6E46423B" w:rsidR="00721AD8" w:rsidRDefault="00AF4236" w:rsidP="007C6905">
      <w:pPr>
        <w:tabs>
          <w:tab w:val="left" w:pos="8647"/>
        </w:tabs>
        <w:spacing w:line="240" w:lineRule="auto"/>
        <w:ind w:right="283"/>
        <w:rPr>
          <w:color w:val="008ED1"/>
          <w:sz w:val="32"/>
          <w:szCs w:val="32"/>
        </w:rPr>
      </w:pPr>
      <w:r w:rsidRPr="00096B1A">
        <w:rPr>
          <w:color w:val="008ED1"/>
          <w:sz w:val="32"/>
          <w:szCs w:val="32"/>
        </w:rPr>
        <w:t>Adjunct van de directie</w:t>
      </w:r>
      <w:r w:rsidR="00E26234">
        <w:rPr>
          <w:color w:val="008ED1"/>
          <w:sz w:val="32"/>
          <w:szCs w:val="32"/>
        </w:rPr>
        <w:t xml:space="preserve"> – Diens</w:t>
      </w:r>
      <w:r w:rsidR="0006271A">
        <w:rPr>
          <w:color w:val="008ED1"/>
          <w:sz w:val="32"/>
          <w:szCs w:val="32"/>
        </w:rPr>
        <w:t>t Interne Audit</w:t>
      </w:r>
    </w:p>
    <w:p w14:paraId="3DC87298" w14:textId="4511DCC5" w:rsidR="00696CAD" w:rsidRPr="00EF0263" w:rsidRDefault="00857ECC" w:rsidP="007C6905">
      <w:pPr>
        <w:tabs>
          <w:tab w:val="left" w:pos="8647"/>
        </w:tabs>
        <w:ind w:right="283"/>
        <w:rPr>
          <w:color w:val="008ED1"/>
          <w:sz w:val="22"/>
          <w:szCs w:val="22"/>
        </w:rPr>
      </w:pPr>
      <w:r>
        <w:rPr>
          <w:color w:val="008ED1"/>
          <w:sz w:val="22"/>
          <w:szCs w:val="22"/>
        </w:rPr>
        <w:t xml:space="preserve">Voltijds </w:t>
      </w:r>
      <w:r w:rsidR="00A169F6">
        <w:rPr>
          <w:color w:val="008ED1"/>
          <w:sz w:val="22"/>
          <w:szCs w:val="22"/>
        </w:rPr>
        <w:t>–</w:t>
      </w:r>
      <w:r>
        <w:rPr>
          <w:color w:val="008ED1"/>
          <w:sz w:val="22"/>
          <w:szCs w:val="22"/>
        </w:rPr>
        <w:t xml:space="preserve"> onbepaa</w:t>
      </w:r>
      <w:r w:rsidR="00A169F6">
        <w:rPr>
          <w:color w:val="008ED1"/>
          <w:sz w:val="22"/>
          <w:szCs w:val="22"/>
        </w:rPr>
        <w:t>lde duur</w:t>
      </w:r>
    </w:p>
    <w:p w14:paraId="7A050B4A" w14:textId="37D87880" w:rsidR="00096B1A" w:rsidRPr="00D140EF" w:rsidRDefault="007C6905" w:rsidP="00D140EF">
      <w:pPr>
        <w:tabs>
          <w:tab w:val="left" w:pos="8647"/>
        </w:tabs>
        <w:ind w:left="567" w:right="283"/>
        <w:rPr>
          <w:color w:val="008ED1"/>
          <w:sz w:val="32"/>
          <w:szCs w:val="32"/>
        </w:rPr>
      </w:pPr>
      <w:r>
        <w:rPr>
          <w:rFonts w:cs="Times New Roman"/>
          <w:noProof/>
        </w:rPr>
        <mc:AlternateContent>
          <mc:Choice Requires="wps">
            <w:drawing>
              <wp:anchor distT="0" distB="0" distL="114300" distR="114300" simplePos="0" relativeHeight="251663360" behindDoc="0" locked="0" layoutInCell="1" allowOverlap="1" wp14:anchorId="7CA5580A" wp14:editId="069396FA">
                <wp:simplePos x="0" y="0"/>
                <wp:positionH relativeFrom="margin">
                  <wp:align>left</wp:align>
                </wp:positionH>
                <wp:positionV relativeFrom="paragraph">
                  <wp:posOffset>67521</wp:posOffset>
                </wp:positionV>
                <wp:extent cx="5490210" cy="67733"/>
                <wp:effectExtent l="0" t="0" r="0" b="8890"/>
                <wp:wrapNone/>
                <wp:docPr id="9" name="Rechthoek 9"/>
                <wp:cNvGraphicFramePr/>
                <a:graphic xmlns:a="http://schemas.openxmlformats.org/drawingml/2006/main">
                  <a:graphicData uri="http://schemas.microsoft.com/office/word/2010/wordprocessingShape">
                    <wps:wsp>
                      <wps:cNvSpPr/>
                      <wps:spPr>
                        <a:xfrm flipV="1">
                          <a:off x="0" y="0"/>
                          <a:ext cx="5490210" cy="67733"/>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48A74" w14:textId="7292EA4F" w:rsidR="00D140EF" w:rsidRPr="00D140EF" w:rsidRDefault="00D140EF" w:rsidP="00D140EF">
                            <w:pPr>
                              <w:tabs>
                                <w:tab w:val="left" w:pos="8647"/>
                              </w:tabs>
                              <w:spacing w:after="0"/>
                              <w:ind w:right="283"/>
                              <w:rPr>
                                <w:rFonts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580A" id="Rechthoek 9" o:spid="_x0000_s1026" style="position:absolute;left:0;text-align:left;margin-left:0;margin-top:5.3pt;width:432.3pt;height:5.35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" fillcolor="#008ed1" stroked="f" strokeweight="2pt">
                <v:textbox>
                  <w:txbxContent>
                    <w:p w14:paraId="50848A74" w14:textId="7292EA4F" w:rsidR="00D140EF" w:rsidRPr="00D140EF" w:rsidRDefault="00D140EF" w:rsidP="00D140EF">
                      <w:pPr>
                        <w:tabs>
                          <w:tab w:val="left" w:pos="8647"/>
                        </w:tabs>
                        <w:spacing w:after="0"/>
                        <w:ind w:right="283"/>
                        <w:rPr>
                          <w:rFonts w:cs="Times New Roman"/>
                          <w:sz w:val="28"/>
                          <w:szCs w:val="28"/>
                        </w:rPr>
                      </w:pPr>
                    </w:p>
                  </w:txbxContent>
                </v:textbox>
                <w10:wrap anchorx="margin"/>
              </v:rect>
            </w:pict>
          </mc:Fallback>
        </mc:AlternateContent>
      </w:r>
    </w:p>
    <w:p w14:paraId="44BA172F" w14:textId="25F52E9E" w:rsidR="00096B1A" w:rsidRDefault="001507ED" w:rsidP="00FF4422">
      <w:pPr>
        <w:tabs>
          <w:tab w:val="left" w:pos="8647"/>
        </w:tabs>
        <w:spacing w:line="280" w:lineRule="exact"/>
        <w:ind w:right="283"/>
        <w:jc w:val="both"/>
        <w:rPr>
          <w:i/>
          <w:iCs/>
          <w:sz w:val="24"/>
          <w:szCs w:val="24"/>
        </w:rPr>
      </w:pPr>
      <w:r w:rsidRPr="00096B1A">
        <w:rPr>
          <w:i/>
          <w:iCs/>
          <w:sz w:val="24"/>
          <w:szCs w:val="24"/>
        </w:rPr>
        <w:t xml:space="preserve">De Stad Gent en het OCMW Gent werken </w:t>
      </w:r>
      <w:r w:rsidR="00702ABF">
        <w:rPr>
          <w:i/>
          <w:iCs/>
          <w:sz w:val="24"/>
          <w:szCs w:val="24"/>
        </w:rPr>
        <w:t>met bijna</w:t>
      </w:r>
      <w:r w:rsidRPr="00096B1A">
        <w:rPr>
          <w:i/>
          <w:iCs/>
          <w:sz w:val="24"/>
          <w:szCs w:val="24"/>
        </w:rPr>
        <w:t xml:space="preserve"> </w:t>
      </w:r>
      <w:r w:rsidR="00721AD8">
        <w:rPr>
          <w:i/>
          <w:iCs/>
          <w:sz w:val="24"/>
          <w:szCs w:val="24"/>
        </w:rPr>
        <w:t>7</w:t>
      </w:r>
      <w:r w:rsidRPr="00096B1A">
        <w:rPr>
          <w:i/>
          <w:iCs/>
          <w:sz w:val="24"/>
          <w:szCs w:val="24"/>
        </w:rPr>
        <w:t>.000 mensen aan een optimale dienstverlening voor een open, solidaire, wijze en kindvriendelijke stad. Heb je zin om je dagelijks in te zetten voor de Gentenaars en je DNA te laten versmelten met dat van de stad? Je komt terecht in een betrokken werkomgeving met aandacht voor je werk-privébalans en een vernieuwende blik op de toekomst.</w:t>
      </w:r>
    </w:p>
    <w:p w14:paraId="41D5952F" w14:textId="6C90328D" w:rsidR="008B00FA" w:rsidRDefault="008B00FA" w:rsidP="00FF4422">
      <w:pPr>
        <w:tabs>
          <w:tab w:val="left" w:pos="8647"/>
        </w:tabs>
        <w:spacing w:line="280" w:lineRule="exact"/>
        <w:ind w:right="283"/>
        <w:jc w:val="both"/>
        <w:rPr>
          <w:i/>
          <w:iCs/>
          <w:sz w:val="24"/>
          <w:szCs w:val="24"/>
        </w:rPr>
      </w:pPr>
      <w:r w:rsidRPr="008B00FA">
        <w:rPr>
          <w:i/>
          <w:iCs/>
          <w:sz w:val="24"/>
          <w:szCs w:val="24"/>
        </w:rPr>
        <w:t xml:space="preserve">De </w:t>
      </w:r>
      <w:r w:rsidR="006F646F">
        <w:rPr>
          <w:i/>
          <w:iCs/>
          <w:sz w:val="24"/>
          <w:szCs w:val="24"/>
        </w:rPr>
        <w:t>D</w:t>
      </w:r>
      <w:r w:rsidRPr="008B00FA">
        <w:rPr>
          <w:i/>
          <w:iCs/>
          <w:sz w:val="24"/>
          <w:szCs w:val="24"/>
        </w:rPr>
        <w:t xml:space="preserve">ienst Interne Audit </w:t>
      </w:r>
      <w:r w:rsidR="006F646F">
        <w:rPr>
          <w:i/>
          <w:iCs/>
          <w:sz w:val="24"/>
          <w:szCs w:val="24"/>
        </w:rPr>
        <w:t>is</w:t>
      </w:r>
      <w:r w:rsidRPr="008B00FA">
        <w:rPr>
          <w:i/>
          <w:iCs/>
          <w:sz w:val="24"/>
          <w:szCs w:val="24"/>
        </w:rPr>
        <w:t xml:space="preserve"> een onafhankelijke</w:t>
      </w:r>
      <w:r w:rsidR="006F646F">
        <w:rPr>
          <w:i/>
          <w:iCs/>
          <w:sz w:val="24"/>
          <w:szCs w:val="24"/>
        </w:rPr>
        <w:t xml:space="preserve"> en </w:t>
      </w:r>
      <w:r w:rsidRPr="008B00FA">
        <w:rPr>
          <w:i/>
          <w:iCs/>
          <w:sz w:val="24"/>
          <w:szCs w:val="24"/>
        </w:rPr>
        <w:t xml:space="preserve">objectieve partner van het politieke en ambtelijke management in het beheersen van de risico’s van de Stad en het OCMW Gent. De dienst gaat na of het systeem van organisatiebeheersing bijdraagt tot het realiseren van de doelstellingen van de organisatie en of de organisatiebeheersing op adequate wijze is uitgebouwd om zo de organisatie te vrijwaren van onnodige risico’s. </w:t>
      </w:r>
    </w:p>
    <w:p w14:paraId="587CE4E8" w14:textId="77777777" w:rsidR="00B21C2D" w:rsidRPr="00096B1A" w:rsidRDefault="00B21C2D" w:rsidP="00FF4422">
      <w:pPr>
        <w:tabs>
          <w:tab w:val="left" w:pos="8647"/>
        </w:tabs>
        <w:ind w:right="283"/>
        <w:jc w:val="both"/>
        <w:rPr>
          <w:rFonts w:cs="Times New Roman"/>
          <w:b/>
          <w:bCs/>
          <w:sz w:val="32"/>
          <w:szCs w:val="32"/>
        </w:rPr>
      </w:pPr>
      <w:r w:rsidRPr="00096B1A">
        <w:rPr>
          <w:rFonts w:cs="Times New Roman"/>
          <w:b/>
          <w:bCs/>
          <w:sz w:val="32"/>
          <w:szCs w:val="32"/>
        </w:rPr>
        <w:t>Functie-inhoud</w:t>
      </w:r>
    </w:p>
    <w:p w14:paraId="7173D22E" w14:textId="77777777" w:rsidR="00513BDC" w:rsidRDefault="00B43AD8" w:rsidP="00D138DB">
      <w:pPr>
        <w:pStyle w:val="Lijstalinea"/>
        <w:numPr>
          <w:ilvl w:val="0"/>
          <w:numId w:val="19"/>
        </w:numPr>
        <w:rPr>
          <w:rFonts w:eastAsiaTheme="minorHAnsi" w:cs="Times New Roman"/>
        </w:rPr>
      </w:pPr>
      <w:r>
        <w:rPr>
          <w:rFonts w:eastAsiaTheme="minorHAnsi" w:cs="Times New Roman"/>
        </w:rPr>
        <w:t xml:space="preserve">Vanuit jouw </w:t>
      </w:r>
      <w:r w:rsidRPr="000F1C6D">
        <w:rPr>
          <w:rFonts w:eastAsiaTheme="minorHAnsi" w:cs="Times New Roman"/>
          <w:b/>
          <w:bCs/>
        </w:rPr>
        <w:t>analytisch</w:t>
      </w:r>
      <w:r>
        <w:rPr>
          <w:rFonts w:eastAsiaTheme="minorHAnsi" w:cs="Times New Roman"/>
        </w:rPr>
        <w:t xml:space="preserve"> talent </w:t>
      </w:r>
      <w:r w:rsidR="00047697" w:rsidRPr="00D138DB">
        <w:rPr>
          <w:rFonts w:eastAsiaTheme="minorHAnsi" w:cs="Times New Roman"/>
        </w:rPr>
        <w:t>voer je interne audits uit</w:t>
      </w:r>
      <w:r w:rsidR="00513BDC">
        <w:rPr>
          <w:rFonts w:eastAsiaTheme="minorHAnsi" w:cs="Times New Roman"/>
        </w:rPr>
        <w:t>.</w:t>
      </w:r>
    </w:p>
    <w:p w14:paraId="14FB53C2" w14:textId="77777777" w:rsidR="00513BDC" w:rsidRDefault="00513BDC" w:rsidP="00513BDC">
      <w:pPr>
        <w:pStyle w:val="Lijstalinea"/>
        <w:numPr>
          <w:ilvl w:val="1"/>
          <w:numId w:val="19"/>
        </w:numPr>
        <w:rPr>
          <w:rFonts w:eastAsiaTheme="minorHAnsi" w:cs="Times New Roman"/>
        </w:rPr>
      </w:pPr>
      <w:r>
        <w:rPr>
          <w:rFonts w:eastAsiaTheme="minorHAnsi" w:cs="Times New Roman"/>
        </w:rPr>
        <w:t>De</w:t>
      </w:r>
      <w:r w:rsidR="00047697" w:rsidRPr="00D138DB">
        <w:rPr>
          <w:rFonts w:eastAsiaTheme="minorHAnsi" w:cs="Times New Roman"/>
        </w:rPr>
        <w:t xml:space="preserve"> </w:t>
      </w:r>
      <w:r>
        <w:rPr>
          <w:rFonts w:eastAsiaTheme="minorHAnsi" w:cs="Times New Roman"/>
        </w:rPr>
        <w:t>audits</w:t>
      </w:r>
      <w:r w:rsidR="00047697" w:rsidRPr="00D138DB">
        <w:rPr>
          <w:rFonts w:eastAsiaTheme="minorHAnsi" w:cs="Times New Roman"/>
        </w:rPr>
        <w:t xml:space="preserve"> bestaan uit een analyse en evaluatie van (onderdelen van) de organisatiebeheersing (OB). </w:t>
      </w:r>
    </w:p>
    <w:p w14:paraId="2022C825" w14:textId="44C6AD83" w:rsidR="00047697" w:rsidRDefault="00047697" w:rsidP="00513BDC">
      <w:pPr>
        <w:pStyle w:val="Lijstalinea"/>
        <w:numPr>
          <w:ilvl w:val="1"/>
          <w:numId w:val="19"/>
        </w:numPr>
        <w:rPr>
          <w:rFonts w:eastAsiaTheme="minorHAnsi" w:cs="Times New Roman"/>
        </w:rPr>
      </w:pPr>
      <w:r w:rsidRPr="00D138DB">
        <w:rPr>
          <w:rFonts w:eastAsiaTheme="minorHAnsi" w:cs="Times New Roman"/>
        </w:rPr>
        <w:t xml:space="preserve">Jouw onderzoekswerk resulteert in een rapport met bevindingen en eventuele aanbevelingen ter verbetering van (onderdelen van) de OB. </w:t>
      </w:r>
      <w:r w:rsidR="00E529EF" w:rsidRPr="00D138DB">
        <w:rPr>
          <w:rFonts w:eastAsiaTheme="minorHAnsi" w:cs="Times New Roman"/>
        </w:rPr>
        <w:t>Zo</w:t>
      </w:r>
      <w:r w:rsidRPr="00D138DB">
        <w:rPr>
          <w:rFonts w:eastAsiaTheme="minorHAnsi" w:cs="Times New Roman"/>
        </w:rPr>
        <w:t xml:space="preserve"> zorg je ervoor dat het management zicht krijgt op de betrouwbaarheid van de OB en aangemoedigd en ondersteund wordt tot permanente verbetering van de OB.</w:t>
      </w:r>
    </w:p>
    <w:p w14:paraId="54B2AB0B" w14:textId="5ADF052B" w:rsidR="007B4C28" w:rsidRPr="00D138DB" w:rsidRDefault="007B4C28" w:rsidP="00513BDC">
      <w:pPr>
        <w:pStyle w:val="Lijstalinea"/>
        <w:numPr>
          <w:ilvl w:val="1"/>
          <w:numId w:val="19"/>
        </w:numPr>
        <w:rPr>
          <w:rFonts w:eastAsiaTheme="minorHAnsi" w:cs="Times New Roman"/>
        </w:rPr>
      </w:pPr>
      <w:r>
        <w:rPr>
          <w:rFonts w:eastAsiaTheme="minorHAnsi" w:cs="Times New Roman"/>
        </w:rPr>
        <w:t>Je houdt</w:t>
      </w:r>
      <w:r w:rsidRPr="00047697">
        <w:rPr>
          <w:rFonts w:eastAsiaTheme="minorHAnsi" w:cs="Times New Roman"/>
        </w:rPr>
        <w:t xml:space="preserve"> steeds de algemene interne audit doelstellingen voor ogen: volledigheid, correctheid, tijdigheid, efficiëntie, effectiviteit, rechtmatigheid, autorisatie en integriteit.</w:t>
      </w:r>
    </w:p>
    <w:p w14:paraId="7165063C" w14:textId="77777777" w:rsidR="00047697" w:rsidRPr="00047697" w:rsidRDefault="00047697" w:rsidP="00047697">
      <w:pPr>
        <w:numPr>
          <w:ilvl w:val="0"/>
          <w:numId w:val="19"/>
        </w:numPr>
        <w:spacing w:before="0"/>
        <w:contextualSpacing/>
        <w:rPr>
          <w:rFonts w:eastAsiaTheme="minorHAnsi" w:cs="Times New Roman"/>
          <w:u w:val="single"/>
        </w:rPr>
      </w:pPr>
      <w:r w:rsidRPr="00047697">
        <w:rPr>
          <w:rFonts w:eastAsiaTheme="minorHAnsi" w:cs="TimesNewRomanPSMT"/>
        </w:rPr>
        <w:t xml:space="preserve">Je voert </w:t>
      </w:r>
      <w:r w:rsidRPr="00047697">
        <w:rPr>
          <w:rFonts w:eastAsiaTheme="minorHAnsi" w:cs="TimesNewRomanPSMT"/>
          <w:b/>
          <w:bCs/>
        </w:rPr>
        <w:t>verschillende types audits</w:t>
      </w:r>
      <w:r w:rsidRPr="00047697">
        <w:rPr>
          <w:rFonts w:eastAsiaTheme="minorHAnsi" w:cs="TimesNewRomanPSMT"/>
        </w:rPr>
        <w:t xml:space="preserve"> uit:</w:t>
      </w:r>
    </w:p>
    <w:p w14:paraId="4BAD20FC" w14:textId="77DF325B" w:rsidR="00047697" w:rsidRPr="00047697" w:rsidRDefault="00047697" w:rsidP="00047697">
      <w:pPr>
        <w:numPr>
          <w:ilvl w:val="1"/>
          <w:numId w:val="19"/>
        </w:numPr>
        <w:autoSpaceDE w:val="0"/>
        <w:autoSpaceDN w:val="0"/>
        <w:adjustRightInd w:val="0"/>
        <w:spacing w:before="0" w:after="0" w:line="240" w:lineRule="auto"/>
        <w:contextualSpacing/>
        <w:rPr>
          <w:rFonts w:eastAsiaTheme="minorHAnsi" w:cs="TimesNewRomanPSMT"/>
        </w:rPr>
      </w:pPr>
      <w:r w:rsidRPr="00047697">
        <w:rPr>
          <w:rFonts w:eastAsiaTheme="minorHAnsi" w:cs="TimesNewRomanPSMT"/>
        </w:rPr>
        <w:t>financiële audits: je</w:t>
      </w:r>
      <w:r w:rsidR="00E529EF">
        <w:rPr>
          <w:rFonts w:eastAsiaTheme="minorHAnsi" w:cs="TimesNewRomanPSMT"/>
        </w:rPr>
        <w:t xml:space="preserve"> evalueert</w:t>
      </w:r>
      <w:r w:rsidRPr="00047697">
        <w:rPr>
          <w:rFonts w:eastAsiaTheme="minorHAnsi" w:cs="TimesNewRomanPSMT"/>
        </w:rPr>
        <w:t xml:space="preserve"> de betrouwbaarheid van de financiële rapportering en van het financiële controlesysteem.</w:t>
      </w:r>
    </w:p>
    <w:p w14:paraId="4BD740AF" w14:textId="77279EF5" w:rsidR="00047697" w:rsidRPr="00047697" w:rsidRDefault="00047697" w:rsidP="00047697">
      <w:pPr>
        <w:numPr>
          <w:ilvl w:val="1"/>
          <w:numId w:val="19"/>
        </w:numPr>
        <w:autoSpaceDE w:val="0"/>
        <w:autoSpaceDN w:val="0"/>
        <w:adjustRightInd w:val="0"/>
        <w:spacing w:before="0" w:after="0" w:line="240" w:lineRule="auto"/>
        <w:contextualSpacing/>
        <w:rPr>
          <w:rFonts w:eastAsiaTheme="minorHAnsi" w:cs="TimesNewRomanPSMT"/>
        </w:rPr>
      </w:pPr>
      <w:r w:rsidRPr="00047697">
        <w:rPr>
          <w:rFonts w:eastAsiaTheme="minorHAnsi" w:cs="TimesNewRomanPSMT"/>
        </w:rPr>
        <w:t xml:space="preserve">operationele audits: </w:t>
      </w:r>
      <w:r w:rsidR="00E529EF">
        <w:rPr>
          <w:rFonts w:eastAsiaTheme="minorHAnsi" w:cs="TimesNewRomanPSMT"/>
        </w:rPr>
        <w:t>je gaat na</w:t>
      </w:r>
      <w:r w:rsidRPr="00047697">
        <w:rPr>
          <w:rFonts w:eastAsiaTheme="minorHAnsi" w:cs="TimesNewRomanPSMT"/>
        </w:rPr>
        <w:t xml:space="preserve"> of de beschikbare middelen op een efficiënte en effectieve wijze worden ingezet.</w:t>
      </w:r>
    </w:p>
    <w:p w14:paraId="1BD94AF3" w14:textId="06C305C0" w:rsidR="00047697" w:rsidRPr="00047697" w:rsidRDefault="00047697" w:rsidP="00047697">
      <w:pPr>
        <w:numPr>
          <w:ilvl w:val="1"/>
          <w:numId w:val="19"/>
        </w:numPr>
        <w:autoSpaceDE w:val="0"/>
        <w:autoSpaceDN w:val="0"/>
        <w:adjustRightInd w:val="0"/>
        <w:spacing w:before="0" w:after="0" w:line="240" w:lineRule="auto"/>
        <w:contextualSpacing/>
        <w:rPr>
          <w:rFonts w:eastAsiaTheme="minorHAnsi" w:cs="TimesNewRomanPSMT"/>
        </w:rPr>
      </w:pPr>
      <w:r w:rsidRPr="00047697">
        <w:rPr>
          <w:rFonts w:eastAsiaTheme="minorHAnsi" w:cs="TimesNewRomanPSMT"/>
        </w:rPr>
        <w:t xml:space="preserve">overeenstemmingsaudits: je </w:t>
      </w:r>
      <w:r w:rsidR="00E529EF">
        <w:rPr>
          <w:rFonts w:eastAsiaTheme="minorHAnsi" w:cs="TimesNewRomanPSMT"/>
        </w:rPr>
        <w:t>gaat na</w:t>
      </w:r>
      <w:r w:rsidRPr="00047697">
        <w:rPr>
          <w:rFonts w:eastAsiaTheme="minorHAnsi" w:cs="TimesNewRomanPSMT"/>
        </w:rPr>
        <w:t xml:space="preserve"> of de geldende reglementering wordt gerespecteerd</w:t>
      </w:r>
      <w:r w:rsidR="00E529EF">
        <w:rPr>
          <w:rFonts w:eastAsiaTheme="minorHAnsi" w:cs="TimesNewRomanPSMT"/>
        </w:rPr>
        <w:t>.</w:t>
      </w:r>
    </w:p>
    <w:p w14:paraId="7A1D09CA" w14:textId="4B39D381" w:rsidR="00047697" w:rsidRDefault="00047697" w:rsidP="00047697">
      <w:pPr>
        <w:numPr>
          <w:ilvl w:val="1"/>
          <w:numId w:val="19"/>
        </w:numPr>
        <w:autoSpaceDE w:val="0"/>
        <w:autoSpaceDN w:val="0"/>
        <w:adjustRightInd w:val="0"/>
        <w:spacing w:before="0" w:after="0" w:line="240" w:lineRule="auto"/>
        <w:contextualSpacing/>
        <w:rPr>
          <w:rFonts w:eastAsiaTheme="minorHAnsi" w:cs="TimesNewRomanPSMT"/>
        </w:rPr>
      </w:pPr>
      <w:r w:rsidRPr="00047697">
        <w:rPr>
          <w:rFonts w:eastAsiaTheme="minorHAnsi" w:cs="TimesNewRomanPSMT"/>
        </w:rPr>
        <w:t xml:space="preserve">geïntegreerde audits: de verschillende soorten audits </w:t>
      </w:r>
      <w:r w:rsidR="00E529EF" w:rsidRPr="00047697">
        <w:rPr>
          <w:rFonts w:eastAsiaTheme="minorHAnsi" w:cs="TimesNewRomanPSMT"/>
        </w:rPr>
        <w:t xml:space="preserve">komen </w:t>
      </w:r>
      <w:r w:rsidRPr="00047697">
        <w:rPr>
          <w:rFonts w:eastAsiaTheme="minorHAnsi" w:cs="TimesNewRomanPSMT"/>
        </w:rPr>
        <w:t>tegelijk aan bod.</w:t>
      </w:r>
    </w:p>
    <w:p w14:paraId="0B421332" w14:textId="77777777" w:rsidR="007B4C28" w:rsidRPr="00047697" w:rsidRDefault="007B4C28" w:rsidP="007B4C28">
      <w:pPr>
        <w:autoSpaceDE w:val="0"/>
        <w:autoSpaceDN w:val="0"/>
        <w:adjustRightInd w:val="0"/>
        <w:spacing w:before="0" w:after="0" w:line="240" w:lineRule="auto"/>
        <w:ind w:left="1440"/>
        <w:contextualSpacing/>
        <w:rPr>
          <w:rFonts w:eastAsiaTheme="minorHAnsi" w:cs="TimesNewRomanPSMT"/>
        </w:rPr>
      </w:pPr>
    </w:p>
    <w:p w14:paraId="470D8F75" w14:textId="77777777" w:rsidR="00047697" w:rsidRPr="00047697" w:rsidRDefault="00047697" w:rsidP="00047697">
      <w:pPr>
        <w:numPr>
          <w:ilvl w:val="0"/>
          <w:numId w:val="19"/>
        </w:numPr>
        <w:spacing w:before="0"/>
        <w:contextualSpacing/>
        <w:rPr>
          <w:rFonts w:eastAsiaTheme="minorHAnsi" w:cs="Times New Roman"/>
          <w:u w:val="single"/>
        </w:rPr>
      </w:pPr>
      <w:r w:rsidRPr="00047697">
        <w:rPr>
          <w:rFonts w:eastAsiaTheme="minorHAnsi" w:cs="Times New Roman"/>
        </w:rPr>
        <w:t xml:space="preserve">De audits </w:t>
      </w:r>
      <w:r w:rsidRPr="00047697">
        <w:rPr>
          <w:rFonts w:eastAsiaTheme="minorHAnsi" w:cs="TimesNewRomanPSMT"/>
        </w:rPr>
        <w:t xml:space="preserve">gebeuren zowel op </w:t>
      </w:r>
      <w:r w:rsidRPr="00047697">
        <w:rPr>
          <w:rFonts w:eastAsiaTheme="minorHAnsi" w:cs="TimesNewRomanPSMT"/>
          <w:b/>
          <w:bCs/>
        </w:rPr>
        <w:t>structurele</w:t>
      </w:r>
      <w:r w:rsidRPr="00047697">
        <w:rPr>
          <w:rFonts w:eastAsiaTheme="minorHAnsi" w:cs="TimesNewRomanPSMT"/>
        </w:rPr>
        <w:t xml:space="preserve"> als op </w:t>
      </w:r>
      <w:r w:rsidRPr="00047697">
        <w:rPr>
          <w:rFonts w:eastAsiaTheme="minorHAnsi" w:cs="TimesNewRomanPSMT"/>
          <w:b/>
          <w:bCs/>
        </w:rPr>
        <w:t>ad-hoc basis</w:t>
      </w:r>
      <w:r w:rsidRPr="00047697">
        <w:rPr>
          <w:rFonts w:eastAsiaTheme="minorHAnsi" w:cs="TimesNewRomanPSMT"/>
        </w:rPr>
        <w:t xml:space="preserve">. De structurele audits vloeien voort uit een voorafgaande auditplanning. De ad hoc audits dringen zich ofwel op vanuit vaststellingen tijdens de uitvoering van die geplande audits ofwel worden die gemotiveerd aangevraagd door een raadslid of door een lid van het managementteam. </w:t>
      </w:r>
    </w:p>
    <w:p w14:paraId="7291FD8A" w14:textId="6BF42858" w:rsidR="00047697" w:rsidRPr="00047697" w:rsidRDefault="00403529" w:rsidP="00047697">
      <w:pPr>
        <w:numPr>
          <w:ilvl w:val="0"/>
          <w:numId w:val="19"/>
        </w:numPr>
        <w:spacing w:before="0"/>
        <w:contextualSpacing/>
        <w:rPr>
          <w:rFonts w:eastAsiaTheme="minorHAnsi" w:cs="Times New Roman"/>
          <w:u w:val="single"/>
        </w:rPr>
      </w:pPr>
      <w:r>
        <w:rPr>
          <w:rFonts w:eastAsiaTheme="minorHAnsi" w:cs="TimesNewRomanPSMT"/>
        </w:rPr>
        <w:lastRenderedPageBreak/>
        <w:t xml:space="preserve">Jouw </w:t>
      </w:r>
      <w:r w:rsidRPr="000F1C6D">
        <w:rPr>
          <w:rFonts w:eastAsiaTheme="minorHAnsi" w:cs="TimesNewRomanPSMT"/>
          <w:b/>
          <w:bCs/>
        </w:rPr>
        <w:t>klantgerichte</w:t>
      </w:r>
      <w:r>
        <w:rPr>
          <w:rFonts w:eastAsiaTheme="minorHAnsi" w:cs="TimesNewRomanPSMT"/>
        </w:rPr>
        <w:t xml:space="preserve"> houding maakt dat</w:t>
      </w:r>
      <w:r w:rsidR="00047697" w:rsidRPr="00047697">
        <w:rPr>
          <w:rFonts w:eastAsiaTheme="minorHAnsi" w:cs="TimesNewRomanPSMT"/>
        </w:rPr>
        <w:t xml:space="preserve"> je </w:t>
      </w:r>
      <w:r>
        <w:rPr>
          <w:rFonts w:eastAsiaTheme="minorHAnsi" w:cs="TimesNewRomanPSMT"/>
        </w:rPr>
        <w:t>je kan</w:t>
      </w:r>
      <w:r w:rsidR="00047697" w:rsidRPr="00047697">
        <w:rPr>
          <w:rFonts w:eastAsiaTheme="minorHAnsi" w:cs="TimesNewRomanPSMT"/>
        </w:rPr>
        <w:t xml:space="preserve"> inleven in de dienst die je audit. </w:t>
      </w:r>
      <w:r w:rsidR="00047697" w:rsidRPr="00047697">
        <w:rPr>
          <w:rFonts w:eastAsia="SymbolMT" w:cs="TimesNewRomanPSMT"/>
        </w:rPr>
        <w:t xml:space="preserve">Bij audits op aanvraag bevraag je de behoeften van de klant, verzamel je informatie, onderzoek je de haalbaarheid van de vraag, vertaal je de doelstelling van de opdracht naar concrete acties en informeer je de klant over de stand van zaken van zijn dossier of vraag. </w:t>
      </w:r>
    </w:p>
    <w:p w14:paraId="65B87DDC" w14:textId="51FA4F93" w:rsidR="00047697" w:rsidRPr="00047697" w:rsidRDefault="00880182" w:rsidP="00047697">
      <w:pPr>
        <w:numPr>
          <w:ilvl w:val="0"/>
          <w:numId w:val="19"/>
        </w:numPr>
        <w:spacing w:before="0"/>
        <w:contextualSpacing/>
        <w:rPr>
          <w:rFonts w:eastAsiaTheme="minorHAnsi" w:cs="Times New Roman"/>
          <w:u w:val="single"/>
        </w:rPr>
      </w:pPr>
      <w:r>
        <w:rPr>
          <w:rFonts w:eastAsia="SymbolMT" w:cs="TimesNewRomanPSMT"/>
        </w:rPr>
        <w:t xml:space="preserve">Met jouw vlotte pen formuleer je </w:t>
      </w:r>
      <w:r w:rsidR="00047697" w:rsidRPr="00047697">
        <w:rPr>
          <w:rFonts w:eastAsia="SymbolMT" w:cs="TimesNewRomanPSMT"/>
        </w:rPr>
        <w:t xml:space="preserve">jouw bevindingen, aanbevelingen en advies in een helder en duidelijk </w:t>
      </w:r>
      <w:r w:rsidR="00047697" w:rsidRPr="00047697">
        <w:rPr>
          <w:rFonts w:eastAsia="SymbolMT" w:cs="TimesNewRomanPSMT"/>
          <w:b/>
          <w:bCs/>
        </w:rPr>
        <w:t>rapport</w:t>
      </w:r>
      <w:r w:rsidR="00047697" w:rsidRPr="00047697">
        <w:rPr>
          <w:rFonts w:eastAsia="SymbolMT" w:cs="TimesNewRomanPSMT"/>
        </w:rPr>
        <w:t xml:space="preserve">. Je verleent advies over het optimaliseren van de OB en het verbeteren van de operationele werking van de organisatie. </w:t>
      </w:r>
    </w:p>
    <w:p w14:paraId="71C13BF5" w14:textId="77777777" w:rsidR="00047697" w:rsidRPr="00047697" w:rsidRDefault="00047697" w:rsidP="00047697">
      <w:pPr>
        <w:numPr>
          <w:ilvl w:val="0"/>
          <w:numId w:val="19"/>
        </w:numPr>
        <w:autoSpaceDE w:val="0"/>
        <w:autoSpaceDN w:val="0"/>
        <w:adjustRightInd w:val="0"/>
        <w:spacing w:before="0" w:after="0" w:line="240" w:lineRule="auto"/>
        <w:contextualSpacing/>
        <w:rPr>
          <w:rFonts w:eastAsiaTheme="minorHAnsi" w:cs="TimesNewRomanPSMT"/>
        </w:rPr>
      </w:pPr>
      <w:r w:rsidRPr="00047697">
        <w:rPr>
          <w:rFonts w:eastAsia="SymbolMT" w:cs="TimesNewRomanPSMT"/>
        </w:rPr>
        <w:t>Je bent sterk in</w:t>
      </w:r>
      <w:r w:rsidRPr="00047697">
        <w:rPr>
          <w:rFonts w:eastAsia="SymbolMT" w:cs="TimesNewRomanPSMT"/>
          <w:b/>
          <w:bCs/>
        </w:rPr>
        <w:t xml:space="preserve"> communiceren</w:t>
      </w:r>
      <w:r w:rsidRPr="00047697">
        <w:rPr>
          <w:rFonts w:eastAsia="SymbolMT" w:cs="TimesNewRomanPSMT"/>
        </w:rPr>
        <w:t xml:space="preserve"> en kan anderen </w:t>
      </w:r>
      <w:r w:rsidRPr="00047697">
        <w:rPr>
          <w:rFonts w:eastAsia="SymbolMT" w:cs="TimesNewRomanPSMT"/>
          <w:b/>
          <w:bCs/>
        </w:rPr>
        <w:t>overtuigen</w:t>
      </w:r>
      <w:r w:rsidRPr="00047697">
        <w:rPr>
          <w:rFonts w:eastAsia="SymbolMT" w:cs="TimesNewRomanPSMT"/>
        </w:rPr>
        <w:t xml:space="preserve">. Je beargumenteert en bespreekt jouw bevindingen en aanbevelingen met de klant of met andere belanghebbenden. </w:t>
      </w:r>
    </w:p>
    <w:p w14:paraId="1D261A72" w14:textId="77777777" w:rsidR="00047697" w:rsidRPr="00047697" w:rsidRDefault="00047697" w:rsidP="00047697">
      <w:pPr>
        <w:numPr>
          <w:ilvl w:val="0"/>
          <w:numId w:val="19"/>
        </w:numPr>
        <w:autoSpaceDE w:val="0"/>
        <w:autoSpaceDN w:val="0"/>
        <w:adjustRightInd w:val="0"/>
        <w:spacing w:before="0" w:after="0" w:line="240" w:lineRule="auto"/>
        <w:contextualSpacing/>
        <w:rPr>
          <w:rFonts w:eastAsiaTheme="minorHAnsi" w:cs="TimesNewRomanPSMT"/>
        </w:rPr>
      </w:pPr>
      <w:r w:rsidRPr="00047697">
        <w:rPr>
          <w:rFonts w:eastAsia="SymbolMT" w:cs="TimesNewRomanPSMT"/>
        </w:rPr>
        <w:t xml:space="preserve">Je helpt de geauditeerde dienst bij de opmaak van een </w:t>
      </w:r>
      <w:r w:rsidRPr="00047697">
        <w:rPr>
          <w:rFonts w:eastAsia="SymbolMT" w:cs="TimesNewRomanPSMT"/>
          <w:b/>
          <w:bCs/>
        </w:rPr>
        <w:t>actieplan</w:t>
      </w:r>
      <w:r w:rsidRPr="00047697">
        <w:rPr>
          <w:rFonts w:eastAsia="SymbolMT" w:cs="TimesNewRomanPSMT"/>
        </w:rPr>
        <w:t xml:space="preserve"> om de verbeterpunten aan te pakken en je stimuleert de dienst dit actieplan uit te voeren. </w:t>
      </w:r>
    </w:p>
    <w:p w14:paraId="59D14561" w14:textId="77777777" w:rsidR="00047697" w:rsidRPr="00047697" w:rsidRDefault="00047697" w:rsidP="00047697">
      <w:pPr>
        <w:numPr>
          <w:ilvl w:val="0"/>
          <w:numId w:val="19"/>
        </w:numPr>
        <w:autoSpaceDE w:val="0"/>
        <w:autoSpaceDN w:val="0"/>
        <w:adjustRightInd w:val="0"/>
        <w:spacing w:before="0" w:after="0" w:line="240" w:lineRule="auto"/>
        <w:contextualSpacing/>
        <w:rPr>
          <w:rFonts w:eastAsiaTheme="minorHAnsi" w:cs="TimesNewRomanPSMT"/>
        </w:rPr>
      </w:pPr>
      <w:r w:rsidRPr="00047697">
        <w:rPr>
          <w:rFonts w:eastAsia="SymbolMT" w:cs="TimesNewRomanPSMT"/>
        </w:rPr>
        <w:t xml:space="preserve">Je levert </w:t>
      </w:r>
      <w:r w:rsidRPr="00047697">
        <w:rPr>
          <w:rFonts w:eastAsia="SymbolMT" w:cs="TimesNewRomanPSMT"/>
          <w:b/>
          <w:bCs/>
        </w:rPr>
        <w:t>managementinformatie</w:t>
      </w:r>
      <w:r w:rsidRPr="00047697">
        <w:rPr>
          <w:rFonts w:eastAsia="SymbolMT" w:cs="TimesNewRomanPSMT"/>
        </w:rPr>
        <w:t xml:space="preserve"> af waarmee je meewerkt aan de strategische doelstellingen van het stadsbestuur in het algemeen en jouw eigen dienst in het bijzonder. In overleg met jouw directeur vertaal je de strategische doelstellingen in operationele doelstellingen en breng je ze effectief tot uitvoering. </w:t>
      </w:r>
    </w:p>
    <w:p w14:paraId="06340696" w14:textId="62E8C5C2" w:rsidR="00047697" w:rsidRPr="00047697" w:rsidRDefault="0008338D" w:rsidP="0008338D">
      <w:pPr>
        <w:numPr>
          <w:ilvl w:val="0"/>
          <w:numId w:val="19"/>
        </w:numPr>
        <w:autoSpaceDE w:val="0"/>
        <w:autoSpaceDN w:val="0"/>
        <w:adjustRightInd w:val="0"/>
        <w:spacing w:before="0" w:after="0" w:line="240" w:lineRule="auto"/>
        <w:contextualSpacing/>
        <w:rPr>
          <w:rFonts w:eastAsiaTheme="minorHAnsi" w:cs="TimesNewRomanPSMT"/>
        </w:rPr>
      </w:pPr>
      <w:r>
        <w:rPr>
          <w:rFonts w:eastAsia="SymbolMT" w:cs="TimesNewRomanPSMT"/>
        </w:rPr>
        <w:t xml:space="preserve">Je </w:t>
      </w:r>
      <w:r w:rsidRPr="000F1C6D">
        <w:rPr>
          <w:rFonts w:eastAsia="SymbolMT" w:cs="TimesNewRomanPSMT"/>
          <w:b/>
          <w:bCs/>
        </w:rPr>
        <w:t>blijft bij</w:t>
      </w:r>
      <w:r>
        <w:rPr>
          <w:rFonts w:eastAsia="SymbolMT" w:cs="TimesNewRomanPSMT"/>
        </w:rPr>
        <w:t xml:space="preserve"> in je werkveld en zoekt naar opportuniteiten voor optimalisatie en innovatie.</w:t>
      </w:r>
      <w:r>
        <w:rPr>
          <w:rFonts w:eastAsiaTheme="minorHAnsi" w:cs="TimesNewRomanPSMT"/>
        </w:rPr>
        <w:t xml:space="preserve"> </w:t>
      </w:r>
      <w:r w:rsidR="00047697" w:rsidRPr="00047697">
        <w:rPr>
          <w:rFonts w:eastAsia="SymbolMT" w:cs="TimesNewRomanPSMT"/>
        </w:rPr>
        <w:t xml:space="preserve">Je bent bereid om kennis te verwerven over de vereiste kwaliteitsaspecten van informatietechnologie (in functie van IT-audits). </w:t>
      </w:r>
    </w:p>
    <w:p w14:paraId="14ED5E72" w14:textId="77777777" w:rsidR="00047697" w:rsidRPr="00047697" w:rsidRDefault="00047697" w:rsidP="00047697">
      <w:pPr>
        <w:numPr>
          <w:ilvl w:val="0"/>
          <w:numId w:val="19"/>
        </w:numPr>
        <w:autoSpaceDE w:val="0"/>
        <w:autoSpaceDN w:val="0"/>
        <w:adjustRightInd w:val="0"/>
        <w:spacing w:before="0" w:after="0" w:line="240" w:lineRule="auto"/>
        <w:contextualSpacing/>
        <w:rPr>
          <w:rFonts w:eastAsiaTheme="minorHAnsi" w:cs="TimesNewRomanPSMT"/>
        </w:rPr>
      </w:pPr>
      <w:r w:rsidRPr="00047697">
        <w:rPr>
          <w:rFonts w:eastAsia="SymbolMT" w:cs="TimesNewRomanPSMT"/>
        </w:rPr>
        <w:t xml:space="preserve">Je zetelt in </w:t>
      </w:r>
      <w:r w:rsidRPr="00047697">
        <w:rPr>
          <w:rFonts w:eastAsia="SymbolMT" w:cs="TimesNewRomanPSMT"/>
          <w:b/>
          <w:bCs/>
        </w:rPr>
        <w:t>stuur- en werkgroepen</w:t>
      </w:r>
      <w:r w:rsidRPr="00047697">
        <w:rPr>
          <w:rFonts w:eastAsia="SymbolMT" w:cs="TimesNewRomanPSMT"/>
        </w:rPr>
        <w:t xml:space="preserve"> binnen of buiten het bestuur. Je vertegenwoordigt het bestuur bij externe organisaties voor aangelegenheden die binnen jouw bevoegdheid vallen en behartigt de belangen van het bestuur.</w:t>
      </w:r>
    </w:p>
    <w:p w14:paraId="714CE67F" w14:textId="77777777" w:rsidR="00047697" w:rsidRPr="00047697" w:rsidRDefault="00047697" w:rsidP="00047697">
      <w:pPr>
        <w:numPr>
          <w:ilvl w:val="0"/>
          <w:numId w:val="19"/>
        </w:numPr>
        <w:autoSpaceDE w:val="0"/>
        <w:autoSpaceDN w:val="0"/>
        <w:adjustRightInd w:val="0"/>
        <w:spacing w:before="0" w:after="0" w:line="240" w:lineRule="auto"/>
        <w:contextualSpacing/>
        <w:rPr>
          <w:rFonts w:eastAsiaTheme="minorHAnsi" w:cs="TimesNewRomanPSMT"/>
        </w:rPr>
      </w:pPr>
      <w:r w:rsidRPr="00047697">
        <w:rPr>
          <w:rFonts w:eastAsia="SymbolMT" w:cs="TimesNewRomanPSMT"/>
        </w:rPr>
        <w:t xml:space="preserve">Je komt terecht in een </w:t>
      </w:r>
      <w:r w:rsidRPr="00047697">
        <w:rPr>
          <w:rFonts w:eastAsia="SymbolMT" w:cs="TimesNewRomanPSMT"/>
          <w:b/>
          <w:bCs/>
        </w:rPr>
        <w:t>klein en hecht team</w:t>
      </w:r>
      <w:r w:rsidRPr="00047697">
        <w:rPr>
          <w:rFonts w:eastAsia="SymbolMT" w:cs="TimesNewRomanPSMT"/>
        </w:rPr>
        <w:t xml:space="preserve">. Je vormt meestal samen met een andere collega een duo bij het uitvoeren van de audits, maar je bent ook in staat om volledig </w:t>
      </w:r>
      <w:r w:rsidRPr="00047697">
        <w:rPr>
          <w:rFonts w:eastAsia="SymbolMT" w:cs="TimesNewRomanPSMT"/>
          <w:b/>
          <w:bCs/>
        </w:rPr>
        <w:t>zelfstandig</w:t>
      </w:r>
      <w:r w:rsidRPr="00047697">
        <w:rPr>
          <w:rFonts w:eastAsia="SymbolMT" w:cs="TimesNewRomanPSMT"/>
        </w:rPr>
        <w:t xml:space="preserve"> te werken. </w:t>
      </w:r>
    </w:p>
    <w:p w14:paraId="0EC907E6" w14:textId="5B223F06" w:rsidR="00122DF4" w:rsidRPr="00122DF4" w:rsidRDefault="005D74C9" w:rsidP="00047697">
      <w:pPr>
        <w:numPr>
          <w:ilvl w:val="0"/>
          <w:numId w:val="19"/>
        </w:numPr>
        <w:autoSpaceDE w:val="0"/>
        <w:autoSpaceDN w:val="0"/>
        <w:adjustRightInd w:val="0"/>
        <w:spacing w:before="0" w:after="0" w:line="240" w:lineRule="auto"/>
        <w:contextualSpacing/>
        <w:rPr>
          <w:rFonts w:eastAsiaTheme="minorHAnsi" w:cs="TimesNewRomanPSMT"/>
        </w:rPr>
      </w:pPr>
      <w:r>
        <w:rPr>
          <w:rFonts w:eastAsia="SymbolMT" w:cs="TimesNewRomanPSMT"/>
        </w:rPr>
        <w:t>Aangezien het</w:t>
      </w:r>
      <w:r w:rsidR="00122DF4" w:rsidRPr="00122DF4">
        <w:rPr>
          <w:rFonts w:eastAsia="SymbolMT" w:cs="TimesNewRomanPSMT"/>
        </w:rPr>
        <w:t xml:space="preserve"> werkterrein van de Dienst Interne Audit verschillende entiteiten van Groep Gent </w:t>
      </w:r>
      <w:r>
        <w:rPr>
          <w:rFonts w:eastAsia="SymbolMT" w:cs="TimesNewRomanPSMT"/>
        </w:rPr>
        <w:t xml:space="preserve">kan </w:t>
      </w:r>
      <w:r w:rsidR="00122DF4" w:rsidRPr="00122DF4">
        <w:rPr>
          <w:rFonts w:eastAsia="SymbolMT" w:cs="TimesNewRomanPSMT"/>
        </w:rPr>
        <w:t>zijn</w:t>
      </w:r>
      <w:r>
        <w:rPr>
          <w:rFonts w:eastAsia="SymbolMT" w:cs="TimesNewRomanPSMT"/>
        </w:rPr>
        <w:t>, verplaats je je</w:t>
      </w:r>
      <w:r w:rsidR="00047697" w:rsidRPr="00047697">
        <w:rPr>
          <w:rFonts w:eastAsia="SymbolMT" w:cs="TimesNewRomanPSMT"/>
        </w:rPr>
        <w:t xml:space="preserve"> naar verschillende werklocaties binnen Gent.  </w:t>
      </w:r>
    </w:p>
    <w:p w14:paraId="117F9CF0" w14:textId="6C6C38B9" w:rsidR="00543C78" w:rsidRPr="00047697" w:rsidRDefault="009F45D5" w:rsidP="00122DF4">
      <w:pPr>
        <w:autoSpaceDE w:val="0"/>
        <w:autoSpaceDN w:val="0"/>
        <w:adjustRightInd w:val="0"/>
        <w:spacing w:before="0" w:after="0" w:line="240" w:lineRule="auto"/>
        <w:ind w:left="720"/>
        <w:contextualSpacing/>
        <w:rPr>
          <w:rFonts w:eastAsiaTheme="minorHAnsi" w:cs="TimesNewRomanPSMT"/>
        </w:rPr>
      </w:pPr>
      <w:r>
        <w:rPr>
          <w:rFonts w:cs="Times New Roman"/>
          <w:noProof/>
        </w:rPr>
        <mc:AlternateContent>
          <mc:Choice Requires="wps">
            <w:drawing>
              <wp:anchor distT="0" distB="0" distL="114300" distR="114300" simplePos="0" relativeHeight="251661312" behindDoc="0" locked="0" layoutInCell="1" allowOverlap="1" wp14:anchorId="3FF8FB54" wp14:editId="5FBE1661">
                <wp:simplePos x="0" y="0"/>
                <wp:positionH relativeFrom="margin">
                  <wp:align>left</wp:align>
                </wp:positionH>
                <wp:positionV relativeFrom="paragraph">
                  <wp:posOffset>488906</wp:posOffset>
                </wp:positionV>
                <wp:extent cx="5826530" cy="1459355"/>
                <wp:effectExtent l="0" t="0" r="3175" b="7620"/>
                <wp:wrapNone/>
                <wp:docPr id="2" name="Rechthoek 2"/>
                <wp:cNvGraphicFramePr/>
                <a:graphic xmlns:a="http://schemas.openxmlformats.org/drawingml/2006/main">
                  <a:graphicData uri="http://schemas.microsoft.com/office/word/2010/wordprocessingShape">
                    <wps:wsp>
                      <wps:cNvSpPr/>
                      <wps:spPr>
                        <a:xfrm>
                          <a:off x="0" y="0"/>
                          <a:ext cx="5826530" cy="1459355"/>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8952B" w14:textId="77777777" w:rsidR="00721AD8" w:rsidRDefault="00D140EF" w:rsidP="00721AD8">
                            <w:pPr>
                              <w:tabs>
                                <w:tab w:val="left" w:pos="8647"/>
                              </w:tabs>
                              <w:ind w:left="567" w:right="283"/>
                              <w:rPr>
                                <w:rFonts w:cs="Times New Roman"/>
                                <w:b/>
                                <w:bCs/>
                                <w:sz w:val="32"/>
                                <w:szCs w:val="32"/>
                              </w:rPr>
                            </w:pPr>
                            <w:r w:rsidRPr="00096B1A">
                              <w:rPr>
                                <w:rFonts w:cs="Times New Roman"/>
                                <w:b/>
                                <w:bCs/>
                                <w:sz w:val="32"/>
                                <w:szCs w:val="32"/>
                              </w:rPr>
                              <w:t>Contactpers</w:t>
                            </w:r>
                            <w:r>
                              <w:rPr>
                                <w:rFonts w:cs="Times New Roman"/>
                                <w:b/>
                                <w:bCs/>
                                <w:sz w:val="32"/>
                                <w:szCs w:val="32"/>
                              </w:rPr>
                              <w:t>oon</w:t>
                            </w:r>
                            <w:r w:rsidRPr="00096B1A">
                              <w:rPr>
                                <w:rFonts w:cs="Times New Roman"/>
                                <w:b/>
                                <w:bCs/>
                                <w:sz w:val="32"/>
                                <w:szCs w:val="32"/>
                              </w:rPr>
                              <w:t xml:space="preserve"> </w:t>
                            </w:r>
                          </w:p>
                          <w:p w14:paraId="313E3666" w14:textId="04A1183A" w:rsidR="00721AD8" w:rsidRDefault="00693DBE" w:rsidP="00721AD8">
                            <w:pPr>
                              <w:tabs>
                                <w:tab w:val="left" w:pos="8647"/>
                              </w:tabs>
                              <w:ind w:left="567" w:right="283"/>
                              <w:rPr>
                                <w:rFonts w:cs="Times New Roman"/>
                                <w:sz w:val="28"/>
                                <w:szCs w:val="28"/>
                              </w:rPr>
                            </w:pPr>
                            <w:r>
                              <w:rPr>
                                <w:rFonts w:cs="Times New Roman"/>
                                <w:sz w:val="28"/>
                                <w:szCs w:val="28"/>
                              </w:rPr>
                              <w:t>Joost Robbe, directeur</w:t>
                            </w:r>
                            <w:r w:rsidR="004E6366">
                              <w:rPr>
                                <w:rFonts w:cs="Times New Roman"/>
                                <w:sz w:val="28"/>
                                <w:szCs w:val="28"/>
                              </w:rPr>
                              <w:t xml:space="preserve"> Dienst Interne Audit</w:t>
                            </w:r>
                          </w:p>
                          <w:p w14:paraId="1901037A" w14:textId="1012E041" w:rsidR="00D140EF" w:rsidRPr="00721AD8" w:rsidRDefault="00693DBE" w:rsidP="00693DBE">
                            <w:pPr>
                              <w:tabs>
                                <w:tab w:val="left" w:pos="8647"/>
                              </w:tabs>
                              <w:ind w:left="567" w:right="283"/>
                              <w:rPr>
                                <w:rFonts w:cs="Times New Roman"/>
                                <w:b/>
                                <w:bCs/>
                                <w:sz w:val="32"/>
                                <w:szCs w:val="32"/>
                              </w:rPr>
                            </w:pPr>
                            <w:r w:rsidRPr="00693DBE">
                              <w:rPr>
                                <w:rFonts w:cs="Times New Roman"/>
                                <w:sz w:val="28"/>
                                <w:szCs w:val="28"/>
                              </w:rPr>
                              <w:t xml:space="preserve">0475 55 32 32 of </w:t>
                            </w:r>
                            <w:hyperlink r:id="rId7" w:history="1">
                              <w:r w:rsidRPr="00693DBE">
                                <w:rPr>
                                  <w:rStyle w:val="Hyperlink"/>
                                  <w:rFonts w:cs="Times New Roman"/>
                                  <w:color w:val="FFFFFF" w:themeColor="background1"/>
                                  <w:sz w:val="28"/>
                                  <w:szCs w:val="28"/>
                                </w:rPr>
                                <w:t>Joost.Robbe@stad.gent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FB54" id="Rechthoek 2" o:spid="_x0000_s1027" style="position:absolute;left:0;text-align:left;margin-left:0;margin-top:38.5pt;width:458.8pt;height:114.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" fillcolor="#008ed1" stroked="f" strokeweight="2pt">
                <v:textbox>
                  <w:txbxContent>
                    <w:p w14:paraId="4F08952B" w14:textId="77777777" w:rsidR="00721AD8" w:rsidRDefault="00D140EF" w:rsidP="00721AD8">
                      <w:pPr>
                        <w:tabs>
                          <w:tab w:val="left" w:pos="8647"/>
                        </w:tabs>
                        <w:ind w:left="567" w:right="283"/>
                        <w:rPr>
                          <w:rFonts w:cs="Times New Roman"/>
                          <w:b/>
                          <w:bCs/>
                          <w:sz w:val="32"/>
                          <w:szCs w:val="32"/>
                        </w:rPr>
                      </w:pPr>
                      <w:r w:rsidRPr="00096B1A">
                        <w:rPr>
                          <w:rFonts w:cs="Times New Roman"/>
                          <w:b/>
                          <w:bCs/>
                          <w:sz w:val="32"/>
                          <w:szCs w:val="32"/>
                        </w:rPr>
                        <w:t>Contactpers</w:t>
                      </w:r>
                      <w:r>
                        <w:rPr>
                          <w:rFonts w:cs="Times New Roman"/>
                          <w:b/>
                          <w:bCs/>
                          <w:sz w:val="32"/>
                          <w:szCs w:val="32"/>
                        </w:rPr>
                        <w:t>oon</w:t>
                      </w:r>
                      <w:r w:rsidRPr="00096B1A">
                        <w:rPr>
                          <w:rFonts w:cs="Times New Roman"/>
                          <w:b/>
                          <w:bCs/>
                          <w:sz w:val="32"/>
                          <w:szCs w:val="32"/>
                        </w:rPr>
                        <w:t xml:space="preserve"> </w:t>
                      </w:r>
                    </w:p>
                    <w:p w14:paraId="313E3666" w14:textId="04A1183A" w:rsidR="00721AD8" w:rsidRDefault="00693DBE" w:rsidP="00721AD8">
                      <w:pPr>
                        <w:tabs>
                          <w:tab w:val="left" w:pos="8647"/>
                        </w:tabs>
                        <w:ind w:left="567" w:right="283"/>
                        <w:rPr>
                          <w:rFonts w:cs="Times New Roman"/>
                          <w:sz w:val="28"/>
                          <w:szCs w:val="28"/>
                        </w:rPr>
                      </w:pPr>
                      <w:r>
                        <w:rPr>
                          <w:rFonts w:cs="Times New Roman"/>
                          <w:sz w:val="28"/>
                          <w:szCs w:val="28"/>
                        </w:rPr>
                        <w:t>Joost Robbe, directeur</w:t>
                      </w:r>
                      <w:r w:rsidR="004E6366">
                        <w:rPr>
                          <w:rFonts w:cs="Times New Roman"/>
                          <w:sz w:val="28"/>
                          <w:szCs w:val="28"/>
                        </w:rPr>
                        <w:t xml:space="preserve"> Dienst Interne Audit</w:t>
                      </w:r>
                    </w:p>
                    <w:p w14:paraId="1901037A" w14:textId="1012E041" w:rsidR="00D140EF" w:rsidRPr="00721AD8" w:rsidRDefault="00693DBE" w:rsidP="00693DBE">
                      <w:pPr>
                        <w:tabs>
                          <w:tab w:val="left" w:pos="8647"/>
                        </w:tabs>
                        <w:ind w:left="567" w:right="283"/>
                        <w:rPr>
                          <w:rFonts w:cs="Times New Roman"/>
                          <w:b/>
                          <w:bCs/>
                          <w:sz w:val="32"/>
                          <w:szCs w:val="32"/>
                        </w:rPr>
                      </w:pPr>
                      <w:r w:rsidRPr="00693DBE">
                        <w:rPr>
                          <w:rFonts w:cs="Times New Roman"/>
                          <w:sz w:val="28"/>
                          <w:szCs w:val="28"/>
                        </w:rPr>
                        <w:t xml:space="preserve">0475 55 32 32 of </w:t>
                      </w:r>
                      <w:hyperlink r:id="rId8" w:history="1">
                        <w:r w:rsidRPr="00693DBE">
                          <w:rPr>
                            <w:rStyle w:val="Hyperlink"/>
                            <w:rFonts w:cs="Times New Roman"/>
                            <w:color w:val="FFFFFF" w:themeColor="background1"/>
                            <w:sz w:val="28"/>
                            <w:szCs w:val="28"/>
                          </w:rPr>
                          <w:t>Joost.Robbe@stad.gent</w:t>
                        </w:r>
                      </w:hyperlink>
                    </w:p>
                  </w:txbxContent>
                </v:textbox>
                <w10:wrap anchorx="margin"/>
              </v:rect>
            </w:pict>
          </mc:Fallback>
        </mc:AlternateContent>
      </w:r>
    </w:p>
    <w:sectPr w:rsidR="00543C78" w:rsidRPr="00047697" w:rsidSect="00096B1A">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40C"/>
    <w:multiLevelType w:val="hybridMultilevel"/>
    <w:tmpl w:val="A2FC26D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19840EB"/>
    <w:multiLevelType w:val="hybridMultilevel"/>
    <w:tmpl w:val="838E5180"/>
    <w:lvl w:ilvl="0" w:tplc="01E02840">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D33C90"/>
    <w:multiLevelType w:val="hybridMultilevel"/>
    <w:tmpl w:val="35D469E4"/>
    <w:lvl w:ilvl="0" w:tplc="CF8CA8F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786C5A"/>
    <w:multiLevelType w:val="hybridMultilevel"/>
    <w:tmpl w:val="304E8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962957"/>
    <w:multiLevelType w:val="hybridMultilevel"/>
    <w:tmpl w:val="ED4E7D32"/>
    <w:lvl w:ilvl="0" w:tplc="1902A3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803698"/>
    <w:multiLevelType w:val="hybridMultilevel"/>
    <w:tmpl w:val="629C989E"/>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B4D44CE"/>
    <w:multiLevelType w:val="hybridMultilevel"/>
    <w:tmpl w:val="7776772A"/>
    <w:lvl w:ilvl="0" w:tplc="E46E13B6">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887F10"/>
    <w:multiLevelType w:val="hybridMultilevel"/>
    <w:tmpl w:val="82346E8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21B3193A"/>
    <w:multiLevelType w:val="hybridMultilevel"/>
    <w:tmpl w:val="F918D1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27E845CA">
      <w:numFmt w:val="bullet"/>
      <w:lvlText w:val="-"/>
      <w:lvlJc w:val="left"/>
      <w:pPr>
        <w:ind w:left="2160" w:hanging="360"/>
      </w:pPr>
      <w:rPr>
        <w:rFonts w:ascii="Calibri" w:eastAsia="Calibri"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3036CF"/>
    <w:multiLevelType w:val="hybridMultilevel"/>
    <w:tmpl w:val="2C6C70D2"/>
    <w:lvl w:ilvl="0" w:tplc="76FAF59C">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6E658E"/>
    <w:multiLevelType w:val="hybridMultilevel"/>
    <w:tmpl w:val="6B680B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1C4688"/>
    <w:multiLevelType w:val="hybridMultilevel"/>
    <w:tmpl w:val="49FEF1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EFE7CE9"/>
    <w:multiLevelType w:val="hybridMultilevel"/>
    <w:tmpl w:val="A712E3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7F45CED"/>
    <w:multiLevelType w:val="hybridMultilevel"/>
    <w:tmpl w:val="D6D68366"/>
    <w:lvl w:ilvl="0" w:tplc="27E845CA">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12E1408"/>
    <w:multiLevelType w:val="hybridMultilevel"/>
    <w:tmpl w:val="5C9EA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0C21FF"/>
    <w:multiLevelType w:val="hybridMultilevel"/>
    <w:tmpl w:val="EC064F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5B75FCC"/>
    <w:multiLevelType w:val="hybridMultilevel"/>
    <w:tmpl w:val="E0A018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D52942"/>
    <w:multiLevelType w:val="hybridMultilevel"/>
    <w:tmpl w:val="188C13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A279E5"/>
    <w:multiLevelType w:val="hybridMultilevel"/>
    <w:tmpl w:val="1D465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9091136">
    <w:abstractNumId w:val="18"/>
  </w:num>
  <w:num w:numId="2" w16cid:durableId="338508724">
    <w:abstractNumId w:val="1"/>
  </w:num>
  <w:num w:numId="3" w16cid:durableId="434909356">
    <w:abstractNumId w:val="6"/>
  </w:num>
  <w:num w:numId="4" w16cid:durableId="1349871106">
    <w:abstractNumId w:val="9"/>
  </w:num>
  <w:num w:numId="5" w16cid:durableId="217981263">
    <w:abstractNumId w:val="13"/>
  </w:num>
  <w:num w:numId="6" w16cid:durableId="447700685">
    <w:abstractNumId w:val="15"/>
  </w:num>
  <w:num w:numId="7" w16cid:durableId="1310859986">
    <w:abstractNumId w:val="10"/>
  </w:num>
  <w:num w:numId="8" w16cid:durableId="1429736332">
    <w:abstractNumId w:val="4"/>
  </w:num>
  <w:num w:numId="9" w16cid:durableId="367264214">
    <w:abstractNumId w:val="12"/>
  </w:num>
  <w:num w:numId="10" w16cid:durableId="1340623426">
    <w:abstractNumId w:val="7"/>
  </w:num>
  <w:num w:numId="11" w16cid:durableId="736325792">
    <w:abstractNumId w:val="2"/>
  </w:num>
  <w:num w:numId="12" w16cid:durableId="1143235037">
    <w:abstractNumId w:val="3"/>
  </w:num>
  <w:num w:numId="13" w16cid:durableId="1022589026">
    <w:abstractNumId w:val="8"/>
  </w:num>
  <w:num w:numId="14" w16cid:durableId="1622610434">
    <w:abstractNumId w:val="16"/>
  </w:num>
  <w:num w:numId="15" w16cid:durableId="1266690869">
    <w:abstractNumId w:val="11"/>
  </w:num>
  <w:num w:numId="16" w16cid:durableId="373580644">
    <w:abstractNumId w:val="14"/>
  </w:num>
  <w:num w:numId="17" w16cid:durableId="1404134825">
    <w:abstractNumId w:val="0"/>
  </w:num>
  <w:num w:numId="18" w16cid:durableId="1866021970">
    <w:abstractNumId w:val="5"/>
  </w:num>
  <w:num w:numId="19" w16cid:durableId="1298612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4"/>
    <w:rsid w:val="00047697"/>
    <w:rsid w:val="0006271A"/>
    <w:rsid w:val="0008338D"/>
    <w:rsid w:val="00094488"/>
    <w:rsid w:val="00096B1A"/>
    <w:rsid w:val="000B2A86"/>
    <w:rsid w:val="000F1C6D"/>
    <w:rsid w:val="00107B87"/>
    <w:rsid w:val="00122BD0"/>
    <w:rsid w:val="00122DF4"/>
    <w:rsid w:val="001507ED"/>
    <w:rsid w:val="00152D6C"/>
    <w:rsid w:val="001614F4"/>
    <w:rsid w:val="001615C0"/>
    <w:rsid w:val="0018628C"/>
    <w:rsid w:val="001E238C"/>
    <w:rsid w:val="001F4B67"/>
    <w:rsid w:val="002372C4"/>
    <w:rsid w:val="002714B8"/>
    <w:rsid w:val="0029468D"/>
    <w:rsid w:val="002B4B07"/>
    <w:rsid w:val="002F11EE"/>
    <w:rsid w:val="00300E6A"/>
    <w:rsid w:val="00312D9B"/>
    <w:rsid w:val="003233E2"/>
    <w:rsid w:val="003414C9"/>
    <w:rsid w:val="00382148"/>
    <w:rsid w:val="00395A7D"/>
    <w:rsid w:val="003B2468"/>
    <w:rsid w:val="003B71F3"/>
    <w:rsid w:val="003D6F2A"/>
    <w:rsid w:val="003F05F4"/>
    <w:rsid w:val="003F567D"/>
    <w:rsid w:val="00403529"/>
    <w:rsid w:val="00415C59"/>
    <w:rsid w:val="004403DC"/>
    <w:rsid w:val="00473D43"/>
    <w:rsid w:val="0047687D"/>
    <w:rsid w:val="00484FE3"/>
    <w:rsid w:val="004B4EFD"/>
    <w:rsid w:val="004E6366"/>
    <w:rsid w:val="004E6545"/>
    <w:rsid w:val="004F4056"/>
    <w:rsid w:val="004F5D4B"/>
    <w:rsid w:val="004F73CF"/>
    <w:rsid w:val="00500957"/>
    <w:rsid w:val="00513BDC"/>
    <w:rsid w:val="00532F68"/>
    <w:rsid w:val="00543C78"/>
    <w:rsid w:val="0057604E"/>
    <w:rsid w:val="005813B6"/>
    <w:rsid w:val="00590DD7"/>
    <w:rsid w:val="005A3AB5"/>
    <w:rsid w:val="005D74C9"/>
    <w:rsid w:val="00656012"/>
    <w:rsid w:val="00684A2F"/>
    <w:rsid w:val="00693DBE"/>
    <w:rsid w:val="00696CAD"/>
    <w:rsid w:val="006B5C4F"/>
    <w:rsid w:val="006D5D3C"/>
    <w:rsid w:val="006F646F"/>
    <w:rsid w:val="00702ABF"/>
    <w:rsid w:val="00703E2F"/>
    <w:rsid w:val="007050C8"/>
    <w:rsid w:val="00717D5A"/>
    <w:rsid w:val="00721AD8"/>
    <w:rsid w:val="00751B8D"/>
    <w:rsid w:val="00774CE7"/>
    <w:rsid w:val="007A53FB"/>
    <w:rsid w:val="007B4C28"/>
    <w:rsid w:val="007C6905"/>
    <w:rsid w:val="00810FD8"/>
    <w:rsid w:val="00812F01"/>
    <w:rsid w:val="00822E51"/>
    <w:rsid w:val="00857ECC"/>
    <w:rsid w:val="00880182"/>
    <w:rsid w:val="008B00FA"/>
    <w:rsid w:val="008B6C0C"/>
    <w:rsid w:val="00952140"/>
    <w:rsid w:val="00966815"/>
    <w:rsid w:val="009C10B9"/>
    <w:rsid w:val="009C6502"/>
    <w:rsid w:val="009D6647"/>
    <w:rsid w:val="009F45D5"/>
    <w:rsid w:val="009F6296"/>
    <w:rsid w:val="00A116B9"/>
    <w:rsid w:val="00A1456A"/>
    <w:rsid w:val="00A169F6"/>
    <w:rsid w:val="00A22F20"/>
    <w:rsid w:val="00A32645"/>
    <w:rsid w:val="00A37547"/>
    <w:rsid w:val="00A451B7"/>
    <w:rsid w:val="00A72C90"/>
    <w:rsid w:val="00A85D9B"/>
    <w:rsid w:val="00AB4FDD"/>
    <w:rsid w:val="00AF4236"/>
    <w:rsid w:val="00B21C2D"/>
    <w:rsid w:val="00B43AD8"/>
    <w:rsid w:val="00B66C5B"/>
    <w:rsid w:val="00B72EB8"/>
    <w:rsid w:val="00B92B8B"/>
    <w:rsid w:val="00C17A23"/>
    <w:rsid w:val="00C26C9E"/>
    <w:rsid w:val="00C4187B"/>
    <w:rsid w:val="00C43264"/>
    <w:rsid w:val="00C4444D"/>
    <w:rsid w:val="00C80871"/>
    <w:rsid w:val="00CA4972"/>
    <w:rsid w:val="00CC0361"/>
    <w:rsid w:val="00CC52FA"/>
    <w:rsid w:val="00CE3D27"/>
    <w:rsid w:val="00D138DB"/>
    <w:rsid w:val="00D140EF"/>
    <w:rsid w:val="00D6269A"/>
    <w:rsid w:val="00D77CCC"/>
    <w:rsid w:val="00DB51A6"/>
    <w:rsid w:val="00DC70CE"/>
    <w:rsid w:val="00DE3717"/>
    <w:rsid w:val="00E20ED1"/>
    <w:rsid w:val="00E26234"/>
    <w:rsid w:val="00E529EF"/>
    <w:rsid w:val="00E929F9"/>
    <w:rsid w:val="00EA224C"/>
    <w:rsid w:val="00EC1DC7"/>
    <w:rsid w:val="00ED0E27"/>
    <w:rsid w:val="00F736DC"/>
    <w:rsid w:val="00F776E7"/>
    <w:rsid w:val="00F8423E"/>
    <w:rsid w:val="00F918F3"/>
    <w:rsid w:val="00FC5CAE"/>
    <w:rsid w:val="00FE5AD0"/>
    <w:rsid w:val="00FF442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F61F"/>
  <w15:docId w15:val="{7A9EAF3B-8621-4A45-AEF2-4AC0C88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6B1A"/>
    <w:rPr>
      <w:sz w:val="20"/>
      <w:szCs w:val="20"/>
    </w:rPr>
  </w:style>
  <w:style w:type="paragraph" w:styleId="Kop1">
    <w:name w:val="heading 1"/>
    <w:basedOn w:val="Standaard"/>
    <w:next w:val="Standaard"/>
    <w:link w:val="Kop1Char"/>
    <w:uiPriority w:val="9"/>
    <w:qFormat/>
    <w:rsid w:val="00096B1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096B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096B1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096B1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096B1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096B1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096B1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096B1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96B1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B1A"/>
    <w:pPr>
      <w:ind w:left="720"/>
      <w:contextualSpacing/>
    </w:pPr>
  </w:style>
  <w:style w:type="paragraph" w:styleId="Bloktekst">
    <w:name w:val="Block Text"/>
    <w:basedOn w:val="Standaard"/>
    <w:rsid w:val="00FC5CAE"/>
    <w:pPr>
      <w:spacing w:after="30" w:line="240" w:lineRule="auto"/>
    </w:pPr>
    <w:rPr>
      <w:rFonts w:ascii="Times New Roman" w:eastAsia="Times New Roman" w:hAnsi="Times New Roman" w:cs="Times New Roman"/>
      <w:lang w:val="nl-NL" w:eastAsia="nl-BE"/>
    </w:rPr>
  </w:style>
  <w:style w:type="character" w:customStyle="1" w:styleId="Italic">
    <w:name w:val="Italic"/>
    <w:rsid w:val="00C80871"/>
    <w:rPr>
      <w:i/>
    </w:rPr>
  </w:style>
  <w:style w:type="paragraph" w:customStyle="1" w:styleId="Bloktekst1">
    <w:name w:val="Bloktekst1"/>
    <w:basedOn w:val="Standaard"/>
    <w:rsid w:val="00C80871"/>
    <w:pPr>
      <w:spacing w:after="30" w:line="240" w:lineRule="auto"/>
    </w:pPr>
    <w:rPr>
      <w:rFonts w:ascii="Times New Roman" w:eastAsia="Times New Roman" w:hAnsi="Times New Roman" w:cs="Times New Roman"/>
      <w:lang w:val="nl-NL" w:eastAsia="nl-BE"/>
    </w:rPr>
  </w:style>
  <w:style w:type="paragraph" w:customStyle="1" w:styleId="CharCharCharCharCharCharCharCharChar">
    <w:name w:val="Char Char Char Char Char Char Char Char Char"/>
    <w:basedOn w:val="Standaard"/>
    <w:semiHidden/>
    <w:rsid w:val="001507ED"/>
    <w:pPr>
      <w:spacing w:after="160" w:line="240" w:lineRule="exact"/>
    </w:pPr>
    <w:rPr>
      <w:rFonts w:ascii="Verdana" w:eastAsia="Times New Roman" w:hAnsi="Verdana" w:cs="Verdana"/>
      <w:lang w:val="lt-LT" w:eastAsia="lt-LT"/>
    </w:rPr>
  </w:style>
  <w:style w:type="paragraph" w:customStyle="1" w:styleId="Default">
    <w:name w:val="Default"/>
    <w:rsid w:val="0029468D"/>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B2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2A86"/>
    <w:rPr>
      <w:rFonts w:ascii="Tahoma" w:hAnsi="Tahoma" w:cs="Tahoma"/>
      <w:sz w:val="16"/>
      <w:szCs w:val="16"/>
    </w:rPr>
  </w:style>
  <w:style w:type="character" w:styleId="Hyperlink">
    <w:name w:val="Hyperlink"/>
    <w:basedOn w:val="Standaardalinea-lettertype"/>
    <w:uiPriority w:val="99"/>
    <w:unhideWhenUsed/>
    <w:rsid w:val="00A32645"/>
    <w:rPr>
      <w:color w:val="0000FF"/>
      <w:u w:val="single"/>
    </w:rPr>
  </w:style>
  <w:style w:type="character" w:styleId="Verwijzingopmerking">
    <w:name w:val="annotation reference"/>
    <w:basedOn w:val="Standaardalinea-lettertype"/>
    <w:uiPriority w:val="99"/>
    <w:semiHidden/>
    <w:unhideWhenUsed/>
    <w:rsid w:val="00532F68"/>
    <w:rPr>
      <w:sz w:val="16"/>
      <w:szCs w:val="16"/>
    </w:rPr>
  </w:style>
  <w:style w:type="paragraph" w:styleId="Tekstopmerking">
    <w:name w:val="annotation text"/>
    <w:basedOn w:val="Standaard"/>
    <w:link w:val="TekstopmerkingChar"/>
    <w:uiPriority w:val="99"/>
    <w:semiHidden/>
    <w:unhideWhenUsed/>
    <w:rsid w:val="00532F68"/>
    <w:pPr>
      <w:spacing w:line="240" w:lineRule="auto"/>
    </w:pPr>
  </w:style>
  <w:style w:type="character" w:customStyle="1" w:styleId="TekstopmerkingChar">
    <w:name w:val="Tekst opmerking Char"/>
    <w:basedOn w:val="Standaardalinea-lettertype"/>
    <w:link w:val="Tekstopmerking"/>
    <w:uiPriority w:val="99"/>
    <w:semiHidden/>
    <w:rsid w:val="00532F68"/>
    <w:rPr>
      <w:sz w:val="20"/>
      <w:szCs w:val="20"/>
    </w:rPr>
  </w:style>
  <w:style w:type="paragraph" w:styleId="Onderwerpvanopmerking">
    <w:name w:val="annotation subject"/>
    <w:basedOn w:val="Tekstopmerking"/>
    <w:next w:val="Tekstopmerking"/>
    <w:link w:val="OnderwerpvanopmerkingChar"/>
    <w:uiPriority w:val="99"/>
    <w:semiHidden/>
    <w:unhideWhenUsed/>
    <w:rsid w:val="00532F68"/>
    <w:rPr>
      <w:b/>
      <w:bCs/>
    </w:rPr>
  </w:style>
  <w:style w:type="character" w:customStyle="1" w:styleId="OnderwerpvanopmerkingChar">
    <w:name w:val="Onderwerp van opmerking Char"/>
    <w:basedOn w:val="TekstopmerkingChar"/>
    <w:link w:val="Onderwerpvanopmerking"/>
    <w:uiPriority w:val="99"/>
    <w:semiHidden/>
    <w:rsid w:val="00532F68"/>
    <w:rPr>
      <w:b/>
      <w:bCs/>
      <w:sz w:val="20"/>
      <w:szCs w:val="20"/>
    </w:rPr>
  </w:style>
  <w:style w:type="character" w:customStyle="1" w:styleId="Kop1Char">
    <w:name w:val="Kop 1 Char"/>
    <w:basedOn w:val="Standaardalinea-lettertype"/>
    <w:link w:val="Kop1"/>
    <w:uiPriority w:val="9"/>
    <w:rsid w:val="00096B1A"/>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semiHidden/>
    <w:rsid w:val="00096B1A"/>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096B1A"/>
    <w:rPr>
      <w:caps/>
      <w:color w:val="243F60" w:themeColor="accent1" w:themeShade="7F"/>
      <w:spacing w:val="15"/>
    </w:rPr>
  </w:style>
  <w:style w:type="character" w:customStyle="1" w:styleId="Kop4Char">
    <w:name w:val="Kop 4 Char"/>
    <w:basedOn w:val="Standaardalinea-lettertype"/>
    <w:link w:val="Kop4"/>
    <w:uiPriority w:val="9"/>
    <w:semiHidden/>
    <w:rsid w:val="00096B1A"/>
    <w:rPr>
      <w:caps/>
      <w:color w:val="365F91" w:themeColor="accent1" w:themeShade="BF"/>
      <w:spacing w:val="10"/>
    </w:rPr>
  </w:style>
  <w:style w:type="character" w:customStyle="1" w:styleId="Kop5Char">
    <w:name w:val="Kop 5 Char"/>
    <w:basedOn w:val="Standaardalinea-lettertype"/>
    <w:link w:val="Kop5"/>
    <w:uiPriority w:val="9"/>
    <w:semiHidden/>
    <w:rsid w:val="00096B1A"/>
    <w:rPr>
      <w:caps/>
      <w:color w:val="365F91" w:themeColor="accent1" w:themeShade="BF"/>
      <w:spacing w:val="10"/>
    </w:rPr>
  </w:style>
  <w:style w:type="character" w:customStyle="1" w:styleId="Kop6Char">
    <w:name w:val="Kop 6 Char"/>
    <w:basedOn w:val="Standaardalinea-lettertype"/>
    <w:link w:val="Kop6"/>
    <w:uiPriority w:val="9"/>
    <w:semiHidden/>
    <w:rsid w:val="00096B1A"/>
    <w:rPr>
      <w:caps/>
      <w:color w:val="365F91" w:themeColor="accent1" w:themeShade="BF"/>
      <w:spacing w:val="10"/>
    </w:rPr>
  </w:style>
  <w:style w:type="character" w:customStyle="1" w:styleId="Kop7Char">
    <w:name w:val="Kop 7 Char"/>
    <w:basedOn w:val="Standaardalinea-lettertype"/>
    <w:link w:val="Kop7"/>
    <w:uiPriority w:val="9"/>
    <w:semiHidden/>
    <w:rsid w:val="00096B1A"/>
    <w:rPr>
      <w:caps/>
      <w:color w:val="365F91" w:themeColor="accent1" w:themeShade="BF"/>
      <w:spacing w:val="10"/>
    </w:rPr>
  </w:style>
  <w:style w:type="character" w:customStyle="1" w:styleId="Kop8Char">
    <w:name w:val="Kop 8 Char"/>
    <w:basedOn w:val="Standaardalinea-lettertype"/>
    <w:link w:val="Kop8"/>
    <w:uiPriority w:val="9"/>
    <w:semiHidden/>
    <w:rsid w:val="00096B1A"/>
    <w:rPr>
      <w:caps/>
      <w:spacing w:val="10"/>
      <w:sz w:val="18"/>
      <w:szCs w:val="18"/>
    </w:rPr>
  </w:style>
  <w:style w:type="character" w:customStyle="1" w:styleId="Kop9Char">
    <w:name w:val="Kop 9 Char"/>
    <w:basedOn w:val="Standaardalinea-lettertype"/>
    <w:link w:val="Kop9"/>
    <w:uiPriority w:val="9"/>
    <w:semiHidden/>
    <w:rsid w:val="00096B1A"/>
    <w:rPr>
      <w:i/>
      <w:caps/>
      <w:spacing w:val="10"/>
      <w:sz w:val="18"/>
      <w:szCs w:val="18"/>
    </w:rPr>
  </w:style>
  <w:style w:type="paragraph" w:styleId="Bijschrift">
    <w:name w:val="caption"/>
    <w:basedOn w:val="Standaard"/>
    <w:next w:val="Standaard"/>
    <w:uiPriority w:val="35"/>
    <w:semiHidden/>
    <w:unhideWhenUsed/>
    <w:qFormat/>
    <w:rsid w:val="00096B1A"/>
    <w:rPr>
      <w:b/>
      <w:bCs/>
      <w:color w:val="365F91" w:themeColor="accent1" w:themeShade="BF"/>
      <w:sz w:val="16"/>
      <w:szCs w:val="16"/>
    </w:rPr>
  </w:style>
  <w:style w:type="paragraph" w:styleId="Titel">
    <w:name w:val="Title"/>
    <w:basedOn w:val="Standaard"/>
    <w:next w:val="Standaard"/>
    <w:link w:val="TitelChar"/>
    <w:uiPriority w:val="10"/>
    <w:qFormat/>
    <w:rsid w:val="00096B1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096B1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096B1A"/>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096B1A"/>
    <w:rPr>
      <w:caps/>
      <w:color w:val="595959" w:themeColor="text1" w:themeTint="A6"/>
      <w:spacing w:val="10"/>
      <w:sz w:val="24"/>
      <w:szCs w:val="24"/>
    </w:rPr>
  </w:style>
  <w:style w:type="character" w:styleId="Zwaar">
    <w:name w:val="Strong"/>
    <w:uiPriority w:val="22"/>
    <w:qFormat/>
    <w:rsid w:val="00096B1A"/>
    <w:rPr>
      <w:b/>
      <w:bCs/>
    </w:rPr>
  </w:style>
  <w:style w:type="character" w:styleId="Nadruk">
    <w:name w:val="Emphasis"/>
    <w:uiPriority w:val="20"/>
    <w:qFormat/>
    <w:rsid w:val="00096B1A"/>
    <w:rPr>
      <w:caps/>
      <w:color w:val="243F60" w:themeColor="accent1" w:themeShade="7F"/>
      <w:spacing w:val="5"/>
    </w:rPr>
  </w:style>
  <w:style w:type="paragraph" w:styleId="Geenafstand">
    <w:name w:val="No Spacing"/>
    <w:basedOn w:val="Standaard"/>
    <w:link w:val="GeenafstandChar"/>
    <w:uiPriority w:val="1"/>
    <w:qFormat/>
    <w:rsid w:val="00096B1A"/>
    <w:pPr>
      <w:spacing w:before="0" w:after="0" w:line="240" w:lineRule="auto"/>
    </w:pPr>
  </w:style>
  <w:style w:type="character" w:customStyle="1" w:styleId="GeenafstandChar">
    <w:name w:val="Geen afstand Char"/>
    <w:basedOn w:val="Standaardalinea-lettertype"/>
    <w:link w:val="Geenafstand"/>
    <w:uiPriority w:val="1"/>
    <w:rsid w:val="00096B1A"/>
    <w:rPr>
      <w:sz w:val="20"/>
      <w:szCs w:val="20"/>
    </w:rPr>
  </w:style>
  <w:style w:type="paragraph" w:styleId="Citaat">
    <w:name w:val="Quote"/>
    <w:basedOn w:val="Standaard"/>
    <w:next w:val="Standaard"/>
    <w:link w:val="CitaatChar"/>
    <w:uiPriority w:val="29"/>
    <w:qFormat/>
    <w:rsid w:val="00096B1A"/>
    <w:rPr>
      <w:i/>
      <w:iCs/>
    </w:rPr>
  </w:style>
  <w:style w:type="character" w:customStyle="1" w:styleId="CitaatChar">
    <w:name w:val="Citaat Char"/>
    <w:basedOn w:val="Standaardalinea-lettertype"/>
    <w:link w:val="Citaat"/>
    <w:uiPriority w:val="29"/>
    <w:rsid w:val="00096B1A"/>
    <w:rPr>
      <w:i/>
      <w:iCs/>
      <w:sz w:val="20"/>
      <w:szCs w:val="20"/>
    </w:rPr>
  </w:style>
  <w:style w:type="paragraph" w:styleId="Duidelijkcitaat">
    <w:name w:val="Intense Quote"/>
    <w:basedOn w:val="Standaard"/>
    <w:next w:val="Standaard"/>
    <w:link w:val="DuidelijkcitaatChar"/>
    <w:uiPriority w:val="30"/>
    <w:qFormat/>
    <w:rsid w:val="00096B1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096B1A"/>
    <w:rPr>
      <w:i/>
      <w:iCs/>
      <w:color w:val="4F81BD" w:themeColor="accent1"/>
      <w:sz w:val="20"/>
      <w:szCs w:val="20"/>
    </w:rPr>
  </w:style>
  <w:style w:type="character" w:styleId="Subtielebenadrukking">
    <w:name w:val="Subtle Emphasis"/>
    <w:uiPriority w:val="19"/>
    <w:qFormat/>
    <w:rsid w:val="00096B1A"/>
    <w:rPr>
      <w:i/>
      <w:iCs/>
      <w:color w:val="243F60" w:themeColor="accent1" w:themeShade="7F"/>
    </w:rPr>
  </w:style>
  <w:style w:type="character" w:styleId="Intensievebenadrukking">
    <w:name w:val="Intense Emphasis"/>
    <w:uiPriority w:val="21"/>
    <w:qFormat/>
    <w:rsid w:val="00096B1A"/>
    <w:rPr>
      <w:b/>
      <w:bCs/>
      <w:caps/>
      <w:color w:val="243F60" w:themeColor="accent1" w:themeShade="7F"/>
      <w:spacing w:val="10"/>
    </w:rPr>
  </w:style>
  <w:style w:type="character" w:styleId="Subtieleverwijzing">
    <w:name w:val="Subtle Reference"/>
    <w:uiPriority w:val="31"/>
    <w:qFormat/>
    <w:rsid w:val="00096B1A"/>
    <w:rPr>
      <w:b/>
      <w:bCs/>
      <w:color w:val="4F81BD" w:themeColor="accent1"/>
    </w:rPr>
  </w:style>
  <w:style w:type="character" w:styleId="Intensieveverwijzing">
    <w:name w:val="Intense Reference"/>
    <w:uiPriority w:val="32"/>
    <w:qFormat/>
    <w:rsid w:val="00096B1A"/>
    <w:rPr>
      <w:b/>
      <w:bCs/>
      <w:i/>
      <w:iCs/>
      <w:caps/>
      <w:color w:val="4F81BD" w:themeColor="accent1"/>
    </w:rPr>
  </w:style>
  <w:style w:type="character" w:styleId="Titelvanboek">
    <w:name w:val="Book Title"/>
    <w:uiPriority w:val="33"/>
    <w:qFormat/>
    <w:rsid w:val="00096B1A"/>
    <w:rPr>
      <w:b/>
      <w:bCs/>
      <w:i/>
      <w:iCs/>
      <w:spacing w:val="9"/>
    </w:rPr>
  </w:style>
  <w:style w:type="paragraph" w:styleId="Kopvaninhoudsopgave">
    <w:name w:val="TOC Heading"/>
    <w:basedOn w:val="Kop1"/>
    <w:next w:val="Standaard"/>
    <w:uiPriority w:val="39"/>
    <w:semiHidden/>
    <w:unhideWhenUsed/>
    <w:qFormat/>
    <w:rsid w:val="00096B1A"/>
    <w:pPr>
      <w:outlineLvl w:val="9"/>
    </w:pPr>
  </w:style>
  <w:style w:type="character" w:styleId="Onopgelostemelding">
    <w:name w:val="Unresolved Mention"/>
    <w:basedOn w:val="Standaardalinea-lettertype"/>
    <w:uiPriority w:val="99"/>
    <w:semiHidden/>
    <w:unhideWhenUsed/>
    <w:rsid w:val="0069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47254">
      <w:bodyDiv w:val="1"/>
      <w:marLeft w:val="0"/>
      <w:marRight w:val="0"/>
      <w:marTop w:val="0"/>
      <w:marBottom w:val="0"/>
      <w:divBdr>
        <w:top w:val="none" w:sz="0" w:space="0" w:color="auto"/>
        <w:left w:val="none" w:sz="0" w:space="0" w:color="auto"/>
        <w:bottom w:val="none" w:sz="0" w:space="0" w:color="auto"/>
        <w:right w:val="none" w:sz="0" w:space="0" w:color="auto"/>
      </w:divBdr>
      <w:divsChild>
        <w:div w:id="1080832661">
          <w:marLeft w:val="0"/>
          <w:marRight w:val="0"/>
          <w:marTop w:val="0"/>
          <w:marBottom w:val="0"/>
          <w:divBdr>
            <w:top w:val="none" w:sz="0" w:space="0" w:color="auto"/>
            <w:left w:val="none" w:sz="0" w:space="0" w:color="auto"/>
            <w:bottom w:val="none" w:sz="0" w:space="0" w:color="auto"/>
            <w:right w:val="none" w:sz="0" w:space="0" w:color="auto"/>
          </w:divBdr>
          <w:divsChild>
            <w:div w:id="1884176347">
              <w:marLeft w:val="0"/>
              <w:marRight w:val="0"/>
              <w:marTop w:val="0"/>
              <w:marBottom w:val="0"/>
              <w:divBdr>
                <w:top w:val="none" w:sz="0" w:space="0" w:color="auto"/>
                <w:left w:val="none" w:sz="0" w:space="0" w:color="auto"/>
                <w:bottom w:val="none" w:sz="0" w:space="0" w:color="auto"/>
                <w:right w:val="none" w:sz="0" w:space="0" w:color="auto"/>
              </w:divBdr>
              <w:divsChild>
                <w:div w:id="988558436">
                  <w:marLeft w:val="0"/>
                  <w:marRight w:val="0"/>
                  <w:marTop w:val="0"/>
                  <w:marBottom w:val="0"/>
                  <w:divBdr>
                    <w:top w:val="none" w:sz="0" w:space="0" w:color="auto"/>
                    <w:left w:val="none" w:sz="0" w:space="0" w:color="auto"/>
                    <w:bottom w:val="none" w:sz="0" w:space="0" w:color="auto"/>
                    <w:right w:val="none" w:sz="0" w:space="0" w:color="auto"/>
                  </w:divBdr>
                  <w:divsChild>
                    <w:div w:id="818038083">
                      <w:marLeft w:val="0"/>
                      <w:marRight w:val="0"/>
                      <w:marTop w:val="0"/>
                      <w:marBottom w:val="0"/>
                      <w:divBdr>
                        <w:top w:val="none" w:sz="0" w:space="0" w:color="auto"/>
                        <w:left w:val="none" w:sz="0" w:space="0" w:color="auto"/>
                        <w:bottom w:val="none" w:sz="0" w:space="0" w:color="auto"/>
                        <w:right w:val="none" w:sz="0" w:space="0" w:color="auto"/>
                      </w:divBdr>
                      <w:divsChild>
                        <w:div w:id="1435174457">
                          <w:marLeft w:val="0"/>
                          <w:marRight w:val="0"/>
                          <w:marTop w:val="0"/>
                          <w:marBottom w:val="240"/>
                          <w:divBdr>
                            <w:top w:val="none" w:sz="0" w:space="0" w:color="auto"/>
                            <w:left w:val="none" w:sz="0" w:space="0" w:color="auto"/>
                            <w:bottom w:val="none" w:sz="0" w:space="0" w:color="auto"/>
                            <w:right w:val="none" w:sz="0" w:space="0" w:color="auto"/>
                          </w:divBdr>
                          <w:divsChild>
                            <w:div w:id="766147558">
                              <w:marLeft w:val="0"/>
                              <w:marRight w:val="0"/>
                              <w:marTop w:val="0"/>
                              <w:marBottom w:val="0"/>
                              <w:divBdr>
                                <w:top w:val="none" w:sz="0" w:space="0" w:color="auto"/>
                                <w:left w:val="none" w:sz="0" w:space="0" w:color="auto"/>
                                <w:bottom w:val="none" w:sz="0" w:space="0" w:color="auto"/>
                                <w:right w:val="none" w:sz="0" w:space="0" w:color="auto"/>
                              </w:divBdr>
                            </w:div>
                            <w:div w:id="1366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32987">
      <w:bodyDiv w:val="1"/>
      <w:marLeft w:val="0"/>
      <w:marRight w:val="0"/>
      <w:marTop w:val="0"/>
      <w:marBottom w:val="0"/>
      <w:divBdr>
        <w:top w:val="none" w:sz="0" w:space="0" w:color="auto"/>
        <w:left w:val="none" w:sz="0" w:space="0" w:color="auto"/>
        <w:bottom w:val="none" w:sz="0" w:space="0" w:color="auto"/>
        <w:right w:val="none" w:sz="0" w:space="0" w:color="auto"/>
      </w:divBdr>
      <w:divsChild>
        <w:div w:id="1659654100">
          <w:marLeft w:val="0"/>
          <w:marRight w:val="0"/>
          <w:marTop w:val="0"/>
          <w:marBottom w:val="0"/>
          <w:divBdr>
            <w:top w:val="none" w:sz="0" w:space="0" w:color="auto"/>
            <w:left w:val="none" w:sz="0" w:space="0" w:color="auto"/>
            <w:bottom w:val="none" w:sz="0" w:space="0" w:color="auto"/>
            <w:right w:val="none" w:sz="0" w:space="0" w:color="auto"/>
          </w:divBdr>
          <w:divsChild>
            <w:div w:id="1471440268">
              <w:marLeft w:val="0"/>
              <w:marRight w:val="0"/>
              <w:marTop w:val="0"/>
              <w:marBottom w:val="0"/>
              <w:divBdr>
                <w:top w:val="none" w:sz="0" w:space="0" w:color="auto"/>
                <w:left w:val="none" w:sz="0" w:space="0" w:color="auto"/>
                <w:bottom w:val="none" w:sz="0" w:space="0" w:color="auto"/>
                <w:right w:val="none" w:sz="0" w:space="0" w:color="auto"/>
              </w:divBdr>
              <w:divsChild>
                <w:div w:id="1600529062">
                  <w:marLeft w:val="0"/>
                  <w:marRight w:val="0"/>
                  <w:marTop w:val="0"/>
                  <w:marBottom w:val="0"/>
                  <w:divBdr>
                    <w:top w:val="none" w:sz="0" w:space="0" w:color="auto"/>
                    <w:left w:val="none" w:sz="0" w:space="0" w:color="auto"/>
                    <w:bottom w:val="none" w:sz="0" w:space="0" w:color="auto"/>
                    <w:right w:val="none" w:sz="0" w:space="0" w:color="auto"/>
                  </w:divBdr>
                  <w:divsChild>
                    <w:div w:id="298153755">
                      <w:marLeft w:val="0"/>
                      <w:marRight w:val="0"/>
                      <w:marTop w:val="0"/>
                      <w:marBottom w:val="0"/>
                      <w:divBdr>
                        <w:top w:val="none" w:sz="0" w:space="0" w:color="auto"/>
                        <w:left w:val="none" w:sz="0" w:space="0" w:color="auto"/>
                        <w:bottom w:val="none" w:sz="0" w:space="0" w:color="auto"/>
                        <w:right w:val="none" w:sz="0" w:space="0" w:color="auto"/>
                      </w:divBdr>
                      <w:divsChild>
                        <w:div w:id="2020807702">
                          <w:marLeft w:val="0"/>
                          <w:marRight w:val="0"/>
                          <w:marTop w:val="0"/>
                          <w:marBottom w:val="240"/>
                          <w:divBdr>
                            <w:top w:val="none" w:sz="0" w:space="0" w:color="auto"/>
                            <w:left w:val="none" w:sz="0" w:space="0" w:color="auto"/>
                            <w:bottom w:val="none" w:sz="0" w:space="0" w:color="auto"/>
                            <w:right w:val="none" w:sz="0" w:space="0" w:color="auto"/>
                          </w:divBdr>
                          <w:divsChild>
                            <w:div w:id="2025276723">
                              <w:marLeft w:val="0"/>
                              <w:marRight w:val="0"/>
                              <w:marTop w:val="0"/>
                              <w:marBottom w:val="0"/>
                              <w:divBdr>
                                <w:top w:val="none" w:sz="0" w:space="0" w:color="auto"/>
                                <w:left w:val="none" w:sz="0" w:space="0" w:color="auto"/>
                                <w:bottom w:val="none" w:sz="0" w:space="0" w:color="auto"/>
                                <w:right w:val="none" w:sz="0" w:space="0" w:color="auto"/>
                              </w:divBdr>
                            </w:div>
                            <w:div w:id="15990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1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st.Robbe@stad.gent" TargetMode="External"/><Relationship Id="rId3" Type="http://schemas.openxmlformats.org/officeDocument/2006/relationships/styles" Target="styles.xml"/><Relationship Id="rId7" Type="http://schemas.openxmlformats.org/officeDocument/2006/relationships/hyperlink" Target="mailto:Joost.Robbe@stad.g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EE5B-F6AC-A44F-8DAE-1165B4E8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670</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Sermijn Katleen</dc:creator>
  <cp:lastModifiedBy>De Groote Anouk</cp:lastModifiedBy>
  <cp:revision>31</cp:revision>
  <cp:lastPrinted>2020-01-28T12:58:00Z</cp:lastPrinted>
  <dcterms:created xsi:type="dcterms:W3CDTF">2023-12-19T12:25:00Z</dcterms:created>
  <dcterms:modified xsi:type="dcterms:W3CDTF">2024-08-28T10:50:00Z</dcterms:modified>
</cp:coreProperties>
</file>